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B3CA1" w14:textId="0B4D42F8" w:rsidR="00E57F74" w:rsidRPr="00BD6A99" w:rsidRDefault="00E57F74" w:rsidP="000D2E20">
      <w:pPr>
        <w:tabs>
          <w:tab w:val="clear" w:pos="4962"/>
          <w:tab w:val="left" w:pos="615"/>
          <w:tab w:val="left" w:pos="3135"/>
        </w:tabs>
        <w:rPr>
          <w:lang w:val="fr-FR"/>
        </w:rPr>
      </w:pPr>
      <w:r w:rsidRPr="00BD6A99">
        <w:rPr>
          <w:lang w:val="fr-FR"/>
        </w:rPr>
        <w:tab/>
        <w:t xml:space="preserve">Dans le tableau suivant nous vous proposons les </w:t>
      </w:r>
      <w:r w:rsidR="0060194E" w:rsidRPr="00BD6A99">
        <w:rPr>
          <w:lang w:val="fr-FR"/>
        </w:rPr>
        <w:t>principales</w:t>
      </w:r>
      <w:r w:rsidRPr="00BD6A99">
        <w:rPr>
          <w:lang w:val="fr-FR"/>
        </w:rPr>
        <w:t xml:space="preserve"> différences sur les 3 formes d’entreprendre en Espagne.</w:t>
      </w:r>
    </w:p>
    <w:p w14:paraId="54EAA810" w14:textId="58C57A86" w:rsidR="00E57F74" w:rsidRPr="00BD6A99" w:rsidRDefault="00E57F74" w:rsidP="000D2E20">
      <w:pPr>
        <w:tabs>
          <w:tab w:val="clear" w:pos="4962"/>
          <w:tab w:val="left" w:pos="615"/>
          <w:tab w:val="left" w:pos="3135"/>
        </w:tabs>
        <w:rPr>
          <w:lang w:val="fr-FR"/>
        </w:rPr>
      </w:pPr>
      <w:r w:rsidRPr="00BD6A99">
        <w:rPr>
          <w:lang w:val="fr-FR"/>
        </w:rPr>
        <w:t xml:space="preserve">Avant de commencer, je voudrais préciser que les coopératives de </w:t>
      </w:r>
      <w:proofErr w:type="spellStart"/>
      <w:r w:rsidRPr="0060194E">
        <w:rPr>
          <w:i/>
          <w:iCs/>
          <w:lang w:val="fr-FR"/>
        </w:rPr>
        <w:t>impulso</w:t>
      </w:r>
      <w:proofErr w:type="spellEnd"/>
      <w:r w:rsidRPr="0060194E">
        <w:rPr>
          <w:i/>
          <w:iCs/>
          <w:lang w:val="fr-FR"/>
        </w:rPr>
        <w:t xml:space="preserve"> </w:t>
      </w:r>
      <w:proofErr w:type="spellStart"/>
      <w:r w:rsidRPr="0060194E">
        <w:rPr>
          <w:i/>
          <w:iCs/>
          <w:lang w:val="fr-FR"/>
        </w:rPr>
        <w:t>empresarial</w:t>
      </w:r>
      <w:proofErr w:type="spellEnd"/>
      <w:r w:rsidRPr="00BD6A99">
        <w:rPr>
          <w:lang w:val="fr-FR"/>
        </w:rPr>
        <w:t xml:space="preserve"> sont une sous-catégorie des coopératives de travail associé. Par conséquent, Smart </w:t>
      </w:r>
      <w:proofErr w:type="spellStart"/>
      <w:r w:rsidRPr="00BD6A99">
        <w:rPr>
          <w:lang w:val="fr-FR"/>
        </w:rPr>
        <w:t>Ib</w:t>
      </w:r>
      <w:proofErr w:type="spellEnd"/>
      <w:r w:rsidRPr="00BD6A99">
        <w:rPr>
          <w:lang w:val="fr-FR"/>
        </w:rPr>
        <w:t xml:space="preserve"> est une coopérative de travail associée, avec la spécialité d'être un </w:t>
      </w:r>
      <w:proofErr w:type="spellStart"/>
      <w:r w:rsidRPr="0060194E">
        <w:rPr>
          <w:i/>
          <w:iCs/>
          <w:lang w:val="fr-FR"/>
        </w:rPr>
        <w:t>Impulso</w:t>
      </w:r>
      <w:proofErr w:type="spellEnd"/>
      <w:r w:rsidRPr="0060194E">
        <w:rPr>
          <w:i/>
          <w:iCs/>
          <w:lang w:val="fr-FR"/>
        </w:rPr>
        <w:t xml:space="preserve"> </w:t>
      </w:r>
      <w:proofErr w:type="spellStart"/>
      <w:r w:rsidRPr="0060194E">
        <w:rPr>
          <w:i/>
          <w:iCs/>
          <w:lang w:val="fr-FR"/>
        </w:rPr>
        <w:t>Empresarial</w:t>
      </w:r>
      <w:proofErr w:type="spellEnd"/>
      <w:r w:rsidRPr="00BD6A99">
        <w:rPr>
          <w:lang w:val="fr-FR"/>
        </w:rPr>
        <w:t>.</w:t>
      </w:r>
    </w:p>
    <w:p w14:paraId="6097DCCF" w14:textId="788D44E2" w:rsidR="00E57F74" w:rsidRPr="00BD6A99" w:rsidRDefault="00E57F74" w:rsidP="000D2E20">
      <w:pPr>
        <w:tabs>
          <w:tab w:val="clear" w:pos="4962"/>
          <w:tab w:val="left" w:pos="615"/>
          <w:tab w:val="left" w:pos="3135"/>
        </w:tabs>
        <w:rPr>
          <w:lang w:val="fr-FR"/>
        </w:rPr>
      </w:pPr>
      <w:r w:rsidRPr="00BD6A99">
        <w:rPr>
          <w:lang w:val="fr-FR"/>
        </w:rPr>
        <w:t xml:space="preserve">La principale différence pour laquelle elles sont une sous-catégorie est que les réglementations andalouses de ce type de coopérative incluent un nouveau type de membre, le membre - utilisateur. Ces coopératives sont un mélange entre une coopérative de services et une coopérative de travail grâce à l'incorporation de cette figure de membres. Par conséquent, il existe une structure qui fournit des services aux membres - utilisateurs et à travers cette entreprise, ils canalisent leur activité entrepreneuriale devant </w:t>
      </w:r>
      <w:r w:rsidR="00D7264D">
        <w:rPr>
          <w:lang w:val="fr-FR"/>
        </w:rPr>
        <w:t>le</w:t>
      </w:r>
      <w:r w:rsidRPr="00BD6A99">
        <w:rPr>
          <w:lang w:val="fr-FR"/>
        </w:rPr>
        <w:t xml:space="preserve"> client.</w:t>
      </w:r>
    </w:p>
    <w:p w14:paraId="71FE0313" w14:textId="20AFD5A0" w:rsidR="00E57F74" w:rsidRPr="00BD6A99" w:rsidRDefault="00E57F74" w:rsidP="000D2E20">
      <w:pPr>
        <w:tabs>
          <w:tab w:val="clear" w:pos="4962"/>
          <w:tab w:val="left" w:pos="615"/>
          <w:tab w:val="left" w:pos="3135"/>
        </w:tabs>
        <w:rPr>
          <w:lang w:val="fr-FR"/>
        </w:rPr>
      </w:pPr>
      <w:r w:rsidRPr="00BD6A99">
        <w:rPr>
          <w:lang w:val="fr-FR"/>
        </w:rPr>
        <w:t>La particularité est que les membres - utilisateurs peuvent s'inscrire et se désinscrire par intermittence à sécurité sociale en fonction de l'activité qu'ils développent, ainsi que répartir les dépenses liées à leur activité.</w:t>
      </w:r>
    </w:p>
    <w:p w14:paraId="66EC19EA" w14:textId="73730326" w:rsidR="00E57F74" w:rsidRPr="00BD6A99" w:rsidRDefault="00E57F74" w:rsidP="000D2E20">
      <w:pPr>
        <w:tabs>
          <w:tab w:val="clear" w:pos="4962"/>
          <w:tab w:val="left" w:pos="615"/>
          <w:tab w:val="left" w:pos="3135"/>
        </w:tabs>
        <w:rPr>
          <w:lang w:val="fr-FR"/>
        </w:rPr>
      </w:pPr>
      <w:r w:rsidRPr="00BD6A99">
        <w:rPr>
          <w:lang w:val="fr-FR"/>
        </w:rPr>
        <w:t xml:space="preserve">Dans une coopérative de travail associée, les membres doivent être inscrits en permanence à la sécurité sociale, et faire face aux </w:t>
      </w:r>
      <w:r w:rsidR="00D8545E" w:rsidRPr="00BD6A99">
        <w:rPr>
          <w:lang w:val="fr-FR"/>
        </w:rPr>
        <w:t>coûts</w:t>
      </w:r>
      <w:r w:rsidRPr="00BD6A99">
        <w:rPr>
          <w:lang w:val="fr-FR"/>
        </w:rPr>
        <w:t>. De plus, les dépenses des membres seraient affectées, car la coopérative devrait les avancer, car dans ce cas il n'y a pas de structure qui fournit des services aux membres pour canaliser leur activité. (Ceci est un résumé, mais c'est un sujet profond)</w:t>
      </w:r>
    </w:p>
    <w:p w14:paraId="482E1DED" w14:textId="18C0ED28" w:rsidR="00D8545E" w:rsidRPr="00BD6A99" w:rsidRDefault="00D8545E" w:rsidP="000D2E20">
      <w:pPr>
        <w:tabs>
          <w:tab w:val="clear" w:pos="4962"/>
          <w:tab w:val="left" w:pos="615"/>
          <w:tab w:val="left" w:pos="3135"/>
        </w:tabs>
        <w:rPr>
          <w:lang w:val="fr-FR"/>
        </w:rPr>
      </w:pPr>
      <w:r w:rsidRPr="00BD6A99">
        <w:rPr>
          <w:lang w:val="fr-FR"/>
        </w:rPr>
        <w:t xml:space="preserve">Les coopératives de travail associé autorisent les membres temporaires (différents des membres utilisateurs), mais ils doivent avoir une activité minimale de 6 mois (être </w:t>
      </w:r>
      <w:proofErr w:type="spellStart"/>
      <w:r w:rsidR="0036202B">
        <w:rPr>
          <w:lang w:val="fr-FR"/>
        </w:rPr>
        <w:t>isncrits</w:t>
      </w:r>
      <w:proofErr w:type="spellEnd"/>
      <w:r w:rsidRPr="00BD6A99">
        <w:rPr>
          <w:lang w:val="fr-FR"/>
        </w:rPr>
        <w:t xml:space="preserve"> auprès de la sécurité sociale pendant 6 mois minimum), et ne peuvent pas appartenir à la coopérative plus de 3 ans.</w:t>
      </w:r>
    </w:p>
    <w:p w14:paraId="1668E4EE" w14:textId="721C4CF3" w:rsidR="00E116C4" w:rsidRPr="00BD6A99" w:rsidRDefault="00D8545E" w:rsidP="000D2E20">
      <w:pPr>
        <w:tabs>
          <w:tab w:val="clear" w:pos="4962"/>
          <w:tab w:val="left" w:pos="615"/>
          <w:tab w:val="left" w:pos="3135"/>
        </w:tabs>
        <w:rPr>
          <w:lang w:val="fr-FR"/>
        </w:rPr>
      </w:pPr>
      <w:r w:rsidRPr="00BD6A99">
        <w:rPr>
          <w:lang w:val="fr-FR"/>
        </w:rPr>
        <w:t xml:space="preserve">Concernant ce que Sergio dit du </w:t>
      </w:r>
      <w:r w:rsidR="007F074D" w:rsidRPr="00BD6A99">
        <w:rPr>
          <w:lang w:val="fr-FR"/>
        </w:rPr>
        <w:t>chômage :</w:t>
      </w:r>
    </w:p>
    <w:p w14:paraId="2C75BE8D" w14:textId="1AB7F823" w:rsidR="00E116C4" w:rsidRPr="00BD6A99" w:rsidRDefault="00D8545E" w:rsidP="000D2E20">
      <w:pPr>
        <w:tabs>
          <w:tab w:val="clear" w:pos="4962"/>
          <w:tab w:val="left" w:pos="615"/>
          <w:tab w:val="left" w:pos="3135"/>
        </w:tabs>
        <w:rPr>
          <w:lang w:val="fr-FR"/>
        </w:rPr>
      </w:pPr>
      <w:r w:rsidRPr="00BD6A99">
        <w:rPr>
          <w:lang w:val="fr-FR"/>
        </w:rPr>
        <w:t xml:space="preserve">Les membres de coopératives en Espagne ne peuvent percevoir le chômage que </w:t>
      </w:r>
      <w:r w:rsidR="0036202B" w:rsidRPr="00BD6A99">
        <w:rPr>
          <w:lang w:val="fr-FR"/>
        </w:rPr>
        <w:t>si :</w:t>
      </w:r>
    </w:p>
    <w:p w14:paraId="017889D1" w14:textId="77777777" w:rsidR="00D8545E" w:rsidRPr="00BD6A99" w:rsidRDefault="00D8545E" w:rsidP="00B23421">
      <w:pPr>
        <w:pStyle w:val="Prrafodelista"/>
        <w:numPr>
          <w:ilvl w:val="0"/>
          <w:numId w:val="2"/>
        </w:numPr>
        <w:tabs>
          <w:tab w:val="clear" w:pos="4962"/>
          <w:tab w:val="left" w:pos="615"/>
          <w:tab w:val="left" w:pos="3135"/>
        </w:tabs>
        <w:rPr>
          <w:lang w:val="fr-FR"/>
        </w:rPr>
      </w:pPr>
      <w:r w:rsidRPr="00BD6A99">
        <w:rPr>
          <w:lang w:val="fr-FR"/>
        </w:rPr>
        <w:t>Il y a expulsion de la coopérative (une fois expulsé, vous ne pouvez plus devenir membre et vous devez faire un dossier de sanction et l'enregistrer)</w:t>
      </w:r>
    </w:p>
    <w:p w14:paraId="67B3480D" w14:textId="71B71E9E" w:rsidR="00D8545E" w:rsidRPr="00BD6A99" w:rsidRDefault="00D8545E" w:rsidP="00B23421">
      <w:pPr>
        <w:pStyle w:val="Prrafodelista"/>
        <w:numPr>
          <w:ilvl w:val="0"/>
          <w:numId w:val="2"/>
        </w:numPr>
        <w:tabs>
          <w:tab w:val="clear" w:pos="4962"/>
          <w:tab w:val="left" w:pos="615"/>
          <w:tab w:val="left" w:pos="3135"/>
        </w:tabs>
        <w:rPr>
          <w:lang w:val="fr-FR"/>
        </w:rPr>
      </w:pPr>
      <w:r w:rsidRPr="00BD6A99">
        <w:rPr>
          <w:lang w:val="fr-FR"/>
        </w:rPr>
        <w:t xml:space="preserve">Fin du lien sociétaire décrit par les statuts (qu'une fois que vous avez terminé votre activité professionnelle, l'inscription et l'annulation de la sécurité sociale) </w:t>
      </w:r>
      <w:r w:rsidR="0036202B">
        <w:rPr>
          <w:lang w:val="fr-FR"/>
        </w:rPr>
        <w:t xml:space="preserve">ils </w:t>
      </w:r>
      <w:r w:rsidRPr="00BD6A99">
        <w:rPr>
          <w:lang w:val="fr-FR"/>
        </w:rPr>
        <w:t>cessent d'être membres de la coopérative. S'ils sont membres de la coopérative, il est entendu qu'il s'agit d'un retrait volontaire et qu'il ne s'agit pas d'une situation légale de chômage.</w:t>
      </w:r>
    </w:p>
    <w:p w14:paraId="0C2960DE" w14:textId="16776160" w:rsidR="0022407A" w:rsidRPr="00BD6A99" w:rsidRDefault="0022407A" w:rsidP="00B23421">
      <w:pPr>
        <w:pStyle w:val="Prrafodelista"/>
        <w:numPr>
          <w:ilvl w:val="0"/>
          <w:numId w:val="2"/>
        </w:numPr>
        <w:tabs>
          <w:tab w:val="clear" w:pos="4962"/>
          <w:tab w:val="left" w:pos="615"/>
          <w:tab w:val="left" w:pos="3135"/>
        </w:tabs>
        <w:rPr>
          <w:lang w:val="fr-FR"/>
        </w:rPr>
      </w:pPr>
      <w:r w:rsidRPr="00BD6A99">
        <w:rPr>
          <w:lang w:val="fr-FR"/>
        </w:rPr>
        <w:t>N</w:t>
      </w:r>
      <w:r w:rsidR="00D8545E" w:rsidRPr="00BD6A99">
        <w:rPr>
          <w:lang w:val="fr-FR"/>
        </w:rPr>
        <w:t xml:space="preserve">e pas </w:t>
      </w:r>
      <w:r w:rsidR="00304BE5" w:rsidRPr="00BD6A99">
        <w:rPr>
          <w:lang w:val="fr-FR"/>
        </w:rPr>
        <w:t>passer</w:t>
      </w:r>
      <w:r w:rsidR="00D8545E" w:rsidRPr="00BD6A99">
        <w:rPr>
          <w:lang w:val="fr-FR"/>
        </w:rPr>
        <w:t xml:space="preserve"> la période d'essai (C'est la même procédure que l'expulsion, mais il n'est pas nécessaire de justifier les causes selon les statuts)</w:t>
      </w:r>
    </w:p>
    <w:p w14:paraId="43910F53" w14:textId="4A611B46" w:rsidR="0022407A" w:rsidRPr="00BD6A99" w:rsidRDefault="00D8545E" w:rsidP="0022407A">
      <w:pPr>
        <w:tabs>
          <w:tab w:val="clear" w:pos="4962"/>
          <w:tab w:val="left" w:pos="615"/>
          <w:tab w:val="left" w:pos="3135"/>
        </w:tabs>
        <w:rPr>
          <w:lang w:val="fr-FR"/>
        </w:rPr>
      </w:pPr>
      <w:r w:rsidRPr="00BD6A99">
        <w:rPr>
          <w:lang w:val="fr-FR"/>
        </w:rPr>
        <w:t xml:space="preserve">Dans Smart </w:t>
      </w:r>
      <w:proofErr w:type="spellStart"/>
      <w:r w:rsidRPr="00BD6A99">
        <w:rPr>
          <w:lang w:val="fr-FR"/>
        </w:rPr>
        <w:t>Ib</w:t>
      </w:r>
      <w:proofErr w:type="spellEnd"/>
      <w:r w:rsidRPr="00BD6A99">
        <w:rPr>
          <w:lang w:val="fr-FR"/>
        </w:rPr>
        <w:t>, ce que nous a dit la délégation de l'État du système d'emploi, c'est que si nous canalisons les activités éventuelles et entrepreneuriales des membres, ce qui est logique, c'est la fin du lien sociétaire, surtout s'ils vont travailler avec nous à nouveau. Pour que les membres perçoivent le chômage, nous devons faire un retrait effectif de la coopérative, mais toutes les informations et la participation continuent de leur parvenir. La question du chômage n'est pas due à l'impulsion mais à la coopérative</w:t>
      </w:r>
      <w:r w:rsidR="001863AF" w:rsidRPr="00BD6A99">
        <w:rPr>
          <w:lang w:val="fr-FR"/>
        </w:rPr>
        <w:t xml:space="preserve">. </w:t>
      </w:r>
    </w:p>
    <w:p w14:paraId="40DCA4AD" w14:textId="6C99FB4F" w:rsidR="00136EA3" w:rsidRPr="00BD6A99" w:rsidRDefault="00D8545E" w:rsidP="0022407A">
      <w:pPr>
        <w:tabs>
          <w:tab w:val="clear" w:pos="4962"/>
          <w:tab w:val="left" w:pos="615"/>
          <w:tab w:val="left" w:pos="3135"/>
        </w:tabs>
        <w:rPr>
          <w:lang w:val="fr-FR"/>
        </w:rPr>
      </w:pPr>
      <w:r w:rsidRPr="00BD6A99">
        <w:rPr>
          <w:lang w:val="fr-FR"/>
        </w:rPr>
        <w:t xml:space="preserve">Il existe des réglementations étatiques en Espagne, mais aussi </w:t>
      </w:r>
      <w:r w:rsidR="004405B1" w:rsidRPr="00BD6A99">
        <w:rPr>
          <w:lang w:val="fr-FR"/>
        </w:rPr>
        <w:t>des réglementations autonomiques</w:t>
      </w:r>
      <w:r w:rsidRPr="00BD6A99">
        <w:rPr>
          <w:lang w:val="fr-FR"/>
        </w:rPr>
        <w:t xml:space="preserve">, de sorte qu'en vertu de la loi de l'État, chaque autonomie réglemente les coopératives. Cette forme </w:t>
      </w:r>
      <w:r w:rsidR="004405B1">
        <w:rPr>
          <w:lang w:val="fr-FR"/>
        </w:rPr>
        <w:t xml:space="preserve">de coopérative </w:t>
      </w:r>
      <w:r w:rsidRPr="00BD6A99">
        <w:rPr>
          <w:lang w:val="fr-FR"/>
        </w:rPr>
        <w:t>n'existe que dans la loi andalouse. Cette loi stipule que l'activité principale doit être réalisée en Andalousie, cela peut être l'une des raisons d'avoir un espace là-bas, que notre activité principale est la gestion de projet. Quelle est l'activité principale</w:t>
      </w:r>
      <w:r w:rsidR="00C05B89" w:rsidRPr="00BD6A99">
        <w:rPr>
          <w:lang w:val="fr-FR"/>
        </w:rPr>
        <w:t xml:space="preserve"> </w:t>
      </w:r>
      <w:r w:rsidRPr="00BD6A99">
        <w:rPr>
          <w:lang w:val="fr-FR"/>
        </w:rPr>
        <w:t xml:space="preserve">? Eh bien, ici, il faut être créatif et le défendre, mais il n'y a pas de précédent sur ce sujet, car si le siège social est andalou, </w:t>
      </w:r>
      <w:r w:rsidR="00C05B89" w:rsidRPr="00BD6A99">
        <w:rPr>
          <w:lang w:val="fr-FR"/>
        </w:rPr>
        <w:t>nous disons que la coopérative est andalouse</w:t>
      </w:r>
      <w:r w:rsidRPr="00BD6A99">
        <w:rPr>
          <w:lang w:val="fr-FR"/>
        </w:rPr>
        <w:t xml:space="preserve">. De plus, les </w:t>
      </w:r>
      <w:r w:rsidR="00C05B89" w:rsidRPr="00BD6A99">
        <w:rPr>
          <w:lang w:val="fr-FR"/>
        </w:rPr>
        <w:t>membres</w:t>
      </w:r>
      <w:r w:rsidRPr="00BD6A99">
        <w:rPr>
          <w:lang w:val="fr-FR"/>
        </w:rPr>
        <w:t xml:space="preserve"> andalous ont un avantage, ils peuvent demander toutes les aides publiques, ceux des autres territoires dépendent de l'appel</w:t>
      </w:r>
      <w:r w:rsidR="00C05B89" w:rsidRPr="00BD6A99">
        <w:rPr>
          <w:lang w:val="fr-FR"/>
        </w:rPr>
        <w:t xml:space="preserve"> à projet</w:t>
      </w:r>
      <w:r w:rsidRPr="00BD6A99">
        <w:rPr>
          <w:lang w:val="fr-FR"/>
        </w:rPr>
        <w:t>, s'ils permettent aux entreprises ayant un lieu de travail, et un siège social externe. Pour les aides d'État, il n'y a pas de problèmes.</w:t>
      </w:r>
      <w:r w:rsidR="002D30B6" w:rsidRPr="00BD6A99">
        <w:rPr>
          <w:lang w:val="fr-FR"/>
        </w:rPr>
        <w:t xml:space="preserve"> </w:t>
      </w:r>
    </w:p>
    <w:p w14:paraId="76E7A22B" w14:textId="2037FD19" w:rsidR="000D2E20" w:rsidRPr="00BD6A99" w:rsidRDefault="000D2E20" w:rsidP="000D2E20">
      <w:pPr>
        <w:tabs>
          <w:tab w:val="clear" w:pos="4962"/>
          <w:tab w:val="left" w:pos="709"/>
        </w:tabs>
        <w:rPr>
          <w:b/>
          <w:bCs/>
          <w:lang w:val="fr-FR"/>
        </w:rPr>
      </w:pPr>
      <w:r w:rsidRPr="00BD6A99">
        <w:rPr>
          <w:lang w:val="fr-FR"/>
        </w:rPr>
        <w:br w:type="page"/>
      </w:r>
      <w:r w:rsidRPr="00BD6A99">
        <w:rPr>
          <w:b/>
          <w:bCs/>
          <w:lang w:val="fr-FR"/>
        </w:rPr>
        <w:lastRenderedPageBreak/>
        <w:t xml:space="preserve"> </w:t>
      </w:r>
    </w:p>
    <w:tbl>
      <w:tblPr>
        <w:tblStyle w:val="Tablaconcuadrcula1clara"/>
        <w:tblW w:w="0" w:type="auto"/>
        <w:tblLook w:val="04A0" w:firstRow="1" w:lastRow="0" w:firstColumn="1" w:lastColumn="0" w:noHBand="0" w:noVBand="1"/>
      </w:tblPr>
      <w:tblGrid>
        <w:gridCol w:w="3366"/>
        <w:gridCol w:w="2612"/>
        <w:gridCol w:w="2803"/>
      </w:tblGrid>
      <w:tr w:rsidR="00B20E41" w:rsidRPr="00BD6A99" w14:paraId="555050E3" w14:textId="77777777" w:rsidTr="00B20E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0" w:type="dxa"/>
          </w:tcPr>
          <w:p w14:paraId="0E1AD88A" w14:textId="2AB48445" w:rsidR="00B20E41" w:rsidRPr="00BD6A99" w:rsidRDefault="00B20E41" w:rsidP="00116CA2">
            <w:pPr>
              <w:rPr>
                <w:lang w:val="fr-FR"/>
              </w:rPr>
            </w:pPr>
            <w:r w:rsidRPr="00BD6A99">
              <w:rPr>
                <w:lang w:val="fr-FR"/>
              </w:rPr>
              <w:t>COOPERATIV</w:t>
            </w:r>
            <w:r w:rsidR="00C05B89" w:rsidRPr="00BD6A99">
              <w:rPr>
                <w:lang w:val="fr-FR"/>
              </w:rPr>
              <w:t>E</w:t>
            </w:r>
            <w:r w:rsidRPr="00BD6A99">
              <w:rPr>
                <w:lang w:val="fr-FR"/>
              </w:rPr>
              <w:t xml:space="preserve"> IMPULSO EMPRESARIAL</w:t>
            </w:r>
          </w:p>
        </w:tc>
        <w:tc>
          <w:tcPr>
            <w:tcW w:w="4770" w:type="dxa"/>
          </w:tcPr>
          <w:p w14:paraId="36F1D3C4" w14:textId="7E896331" w:rsidR="00B20E41" w:rsidRPr="00BD6A99" w:rsidRDefault="00763E6A" w:rsidP="00116CA2">
            <w:pPr>
              <w:cnfStyle w:val="100000000000" w:firstRow="1" w:lastRow="0" w:firstColumn="0" w:lastColumn="0" w:oddVBand="0" w:evenVBand="0" w:oddHBand="0" w:evenHBand="0" w:firstRowFirstColumn="0" w:firstRowLastColumn="0" w:lastRowFirstColumn="0" w:lastRowLastColumn="0"/>
              <w:rPr>
                <w:lang w:val="fr-FR"/>
              </w:rPr>
            </w:pPr>
            <w:r>
              <w:rPr>
                <w:lang w:val="fr-FR"/>
              </w:rPr>
              <w:t>FREELANCE</w:t>
            </w:r>
          </w:p>
        </w:tc>
        <w:tc>
          <w:tcPr>
            <w:tcW w:w="4770" w:type="dxa"/>
          </w:tcPr>
          <w:p w14:paraId="7655D16E" w14:textId="5AFB910D" w:rsidR="00C05B89" w:rsidRPr="00BD6A99" w:rsidRDefault="00763E6A" w:rsidP="00116CA2">
            <w:pPr>
              <w:cnfStyle w:val="100000000000" w:firstRow="1" w:lastRow="0" w:firstColumn="0" w:lastColumn="0" w:oddVBand="0" w:evenVBand="0" w:oddHBand="0" w:evenHBand="0" w:firstRowFirstColumn="0" w:firstRowLastColumn="0" w:lastRowFirstColumn="0" w:lastRowLastColumn="0"/>
              <w:rPr>
                <w:lang w:val="fr-FR"/>
              </w:rPr>
            </w:pPr>
            <w:r>
              <w:rPr>
                <w:lang w:val="fr-FR"/>
              </w:rPr>
              <w:t>CAPITALIST ENTITIES</w:t>
            </w:r>
          </w:p>
        </w:tc>
      </w:tr>
      <w:tr w:rsidR="00B20E41" w:rsidRPr="00BD6A99" w14:paraId="6B45CCA2"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53BEBE9" w14:textId="47D10567" w:rsidR="00C05B89" w:rsidRPr="00BD6A99" w:rsidRDefault="00ED04B9" w:rsidP="00116CA2">
            <w:pPr>
              <w:rPr>
                <w:b w:val="0"/>
                <w:bCs w:val="0"/>
                <w:lang w:val="fr-FR"/>
              </w:rPr>
            </w:pPr>
            <w:r>
              <w:rPr>
                <w:b w:val="0"/>
                <w:bCs w:val="0"/>
                <w:lang w:val="fr-FR"/>
              </w:rPr>
              <w:t>Networking</w:t>
            </w:r>
          </w:p>
        </w:tc>
        <w:tc>
          <w:tcPr>
            <w:tcW w:w="4770" w:type="dxa"/>
          </w:tcPr>
          <w:p w14:paraId="66D5FC25" w14:textId="7ED04438" w:rsidR="00C05B89" w:rsidRPr="00BD6A99" w:rsidRDefault="00ED04B9" w:rsidP="007F074D">
            <w:pPr>
              <w:cnfStyle w:val="000000000000" w:firstRow="0" w:lastRow="0" w:firstColumn="0" w:lastColumn="0" w:oddVBand="0" w:evenVBand="0" w:oddHBand="0" w:evenHBand="0" w:firstRowFirstColumn="0" w:firstRowLastColumn="0" w:lastRowFirstColumn="0" w:lastRowLastColumn="0"/>
              <w:rPr>
                <w:lang w:val="fr-FR"/>
              </w:rPr>
            </w:pPr>
            <w:proofErr w:type="spellStart"/>
            <w:r>
              <w:rPr>
                <w:lang w:val="fr-FR"/>
              </w:rPr>
              <w:t>Indivudal</w:t>
            </w:r>
            <w:proofErr w:type="spellEnd"/>
          </w:p>
        </w:tc>
        <w:tc>
          <w:tcPr>
            <w:tcW w:w="4770" w:type="dxa"/>
          </w:tcPr>
          <w:p w14:paraId="3A37019E" w14:textId="1072E3F4" w:rsidR="00C05B89" w:rsidRPr="00BD6A99" w:rsidRDefault="00ED04B9" w:rsidP="00116CA2">
            <w:pPr>
              <w:cnfStyle w:val="000000000000" w:firstRow="0" w:lastRow="0" w:firstColumn="0" w:lastColumn="0" w:oddVBand="0" w:evenVBand="0" w:oddHBand="0" w:evenHBand="0" w:firstRowFirstColumn="0" w:firstRowLastColumn="0" w:lastRowFirstColumn="0" w:lastRowLastColumn="0"/>
              <w:rPr>
                <w:lang w:val="fr-FR"/>
              </w:rPr>
            </w:pPr>
            <w:proofErr w:type="spellStart"/>
            <w:proofErr w:type="gramStart"/>
            <w:r>
              <w:rPr>
                <w:lang w:val="fr-FR"/>
              </w:rPr>
              <w:t>individual</w:t>
            </w:r>
            <w:proofErr w:type="spellEnd"/>
            <w:proofErr w:type="gramEnd"/>
          </w:p>
        </w:tc>
      </w:tr>
      <w:tr w:rsidR="00B20E41" w:rsidRPr="00BD6A99" w14:paraId="77B87819"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6FC85291" w14:textId="2AFFF688" w:rsidR="00C05B89" w:rsidRPr="00BD6A99" w:rsidRDefault="00B56151" w:rsidP="00116CA2">
            <w:pPr>
              <w:rPr>
                <w:b w:val="0"/>
                <w:bCs w:val="0"/>
                <w:lang w:val="fr-FR"/>
              </w:rPr>
            </w:pPr>
            <w:proofErr w:type="spellStart"/>
            <w:proofErr w:type="gramStart"/>
            <w:r w:rsidRPr="00B56151">
              <w:rPr>
                <w:b w:val="0"/>
                <w:bCs w:val="0"/>
                <w:lang w:val="fr-FR"/>
              </w:rPr>
              <w:t>limited</w:t>
            </w:r>
            <w:proofErr w:type="spellEnd"/>
            <w:proofErr w:type="gramEnd"/>
            <w:r w:rsidRPr="00B56151">
              <w:rPr>
                <w:b w:val="0"/>
                <w:bCs w:val="0"/>
                <w:lang w:val="fr-FR"/>
              </w:rPr>
              <w:t xml:space="preserve"> to the </w:t>
            </w:r>
            <w:proofErr w:type="spellStart"/>
            <w:r w:rsidRPr="00B56151">
              <w:rPr>
                <w:b w:val="0"/>
                <w:bCs w:val="0"/>
                <w:lang w:val="fr-FR"/>
              </w:rPr>
              <w:t>share</w:t>
            </w:r>
            <w:proofErr w:type="spellEnd"/>
            <w:r w:rsidRPr="00B56151">
              <w:rPr>
                <w:b w:val="0"/>
                <w:bCs w:val="0"/>
                <w:lang w:val="fr-FR"/>
              </w:rPr>
              <w:t xml:space="preserve"> capital</w:t>
            </w:r>
          </w:p>
        </w:tc>
        <w:tc>
          <w:tcPr>
            <w:tcW w:w="4770" w:type="dxa"/>
          </w:tcPr>
          <w:p w14:paraId="73147E48" w14:textId="22183CBB" w:rsidR="00C05B89" w:rsidRPr="00BD6A99" w:rsidRDefault="00625272" w:rsidP="00116CA2">
            <w:pPr>
              <w:cnfStyle w:val="000000000000" w:firstRow="0" w:lastRow="0" w:firstColumn="0" w:lastColumn="0" w:oddVBand="0" w:evenVBand="0" w:oddHBand="0" w:evenHBand="0" w:firstRowFirstColumn="0" w:firstRowLastColumn="0" w:lastRowFirstColumn="0" w:lastRowLastColumn="0"/>
              <w:rPr>
                <w:lang w:val="fr-FR"/>
              </w:rPr>
            </w:pPr>
            <w:proofErr w:type="spellStart"/>
            <w:r w:rsidRPr="00625272">
              <w:rPr>
                <w:lang w:val="fr-FR"/>
              </w:rPr>
              <w:t>Unlimited</w:t>
            </w:r>
            <w:proofErr w:type="spellEnd"/>
            <w:r w:rsidRPr="00625272">
              <w:rPr>
                <w:lang w:val="fr-FR"/>
              </w:rPr>
              <w:t xml:space="preserve"> </w:t>
            </w:r>
            <w:proofErr w:type="spellStart"/>
            <w:r w:rsidRPr="00625272">
              <w:rPr>
                <w:lang w:val="fr-FR"/>
              </w:rPr>
              <w:t>liability</w:t>
            </w:r>
            <w:proofErr w:type="spellEnd"/>
          </w:p>
        </w:tc>
        <w:tc>
          <w:tcPr>
            <w:tcW w:w="4770" w:type="dxa"/>
          </w:tcPr>
          <w:p w14:paraId="743D88DD" w14:textId="4F20EACE" w:rsidR="00C05B89" w:rsidRPr="00BD6A99" w:rsidRDefault="003D08C0" w:rsidP="00116CA2">
            <w:pPr>
              <w:cnfStyle w:val="000000000000" w:firstRow="0" w:lastRow="0" w:firstColumn="0" w:lastColumn="0" w:oddVBand="0" w:evenVBand="0" w:oddHBand="0" w:evenHBand="0" w:firstRowFirstColumn="0" w:firstRowLastColumn="0" w:lastRowFirstColumn="0" w:lastRowLastColumn="0"/>
              <w:rPr>
                <w:lang w:val="fr-FR"/>
              </w:rPr>
            </w:pPr>
            <w:proofErr w:type="spellStart"/>
            <w:r w:rsidRPr="003D08C0">
              <w:rPr>
                <w:lang w:val="fr-FR"/>
              </w:rPr>
              <w:t>Without</w:t>
            </w:r>
            <w:proofErr w:type="spellEnd"/>
            <w:r w:rsidRPr="003D08C0">
              <w:rPr>
                <w:lang w:val="fr-FR"/>
              </w:rPr>
              <w:t xml:space="preserve"> </w:t>
            </w:r>
            <w:proofErr w:type="spellStart"/>
            <w:r w:rsidRPr="003D08C0">
              <w:rPr>
                <w:lang w:val="fr-FR"/>
              </w:rPr>
              <w:t>responsibility</w:t>
            </w:r>
            <w:proofErr w:type="spellEnd"/>
          </w:p>
        </w:tc>
      </w:tr>
      <w:tr w:rsidR="00B20E41" w:rsidRPr="009D3004" w14:paraId="5B2A78DD"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AE453FC" w14:textId="2F7313DD" w:rsidR="00C05B89" w:rsidRPr="00BD6A99" w:rsidRDefault="000960C9" w:rsidP="00116CA2">
            <w:pPr>
              <w:rPr>
                <w:b w:val="0"/>
                <w:bCs w:val="0"/>
                <w:lang w:val="fr-FR"/>
              </w:rPr>
            </w:pPr>
            <w:proofErr w:type="spellStart"/>
            <w:r w:rsidRPr="000960C9">
              <w:rPr>
                <w:b w:val="0"/>
                <w:bCs w:val="0"/>
                <w:lang w:val="fr-FR"/>
              </w:rPr>
              <w:t>Shared</w:t>
            </w:r>
            <w:proofErr w:type="spellEnd"/>
            <w:r w:rsidRPr="000960C9">
              <w:rPr>
                <w:b w:val="0"/>
                <w:bCs w:val="0"/>
                <w:lang w:val="fr-FR"/>
              </w:rPr>
              <w:t xml:space="preserve"> management of administrative </w:t>
            </w:r>
            <w:proofErr w:type="spellStart"/>
            <w:r w:rsidRPr="000960C9">
              <w:rPr>
                <w:b w:val="0"/>
                <w:bCs w:val="0"/>
                <w:lang w:val="fr-FR"/>
              </w:rPr>
              <w:t>tasks</w:t>
            </w:r>
            <w:proofErr w:type="spellEnd"/>
            <w:r w:rsidRPr="000960C9">
              <w:rPr>
                <w:b w:val="0"/>
                <w:bCs w:val="0"/>
                <w:lang w:val="fr-FR"/>
              </w:rPr>
              <w:t xml:space="preserve"> (user </w:t>
            </w:r>
            <w:proofErr w:type="spellStart"/>
            <w:r w:rsidRPr="000960C9">
              <w:rPr>
                <w:b w:val="0"/>
                <w:bCs w:val="0"/>
                <w:lang w:val="fr-FR"/>
              </w:rPr>
              <w:t>members</w:t>
            </w:r>
            <w:proofErr w:type="spellEnd"/>
            <w:r w:rsidRPr="000960C9">
              <w:rPr>
                <w:b w:val="0"/>
                <w:bCs w:val="0"/>
                <w:lang w:val="fr-FR"/>
              </w:rPr>
              <w:t xml:space="preserve"> 15% / structure </w:t>
            </w:r>
            <w:proofErr w:type="spellStart"/>
            <w:r w:rsidRPr="000960C9">
              <w:rPr>
                <w:b w:val="0"/>
                <w:bCs w:val="0"/>
                <w:lang w:val="fr-FR"/>
              </w:rPr>
              <w:t>members</w:t>
            </w:r>
            <w:proofErr w:type="spellEnd"/>
            <w:r w:rsidRPr="000960C9">
              <w:rPr>
                <w:b w:val="0"/>
                <w:bCs w:val="0"/>
                <w:lang w:val="fr-FR"/>
              </w:rPr>
              <w:t xml:space="preserve"> 85%)</w:t>
            </w:r>
          </w:p>
        </w:tc>
        <w:tc>
          <w:tcPr>
            <w:tcW w:w="4770" w:type="dxa"/>
          </w:tcPr>
          <w:p w14:paraId="2476E2F5" w14:textId="07E8AF7E" w:rsidR="00B20E41" w:rsidRPr="00BD6A99" w:rsidRDefault="003019B8" w:rsidP="00116CA2">
            <w:pPr>
              <w:cnfStyle w:val="000000000000" w:firstRow="0" w:lastRow="0" w:firstColumn="0" w:lastColumn="0" w:oddVBand="0" w:evenVBand="0" w:oddHBand="0" w:evenHBand="0" w:firstRowFirstColumn="0" w:firstRowLastColumn="0" w:lastRowFirstColumn="0" w:lastRowLastColumn="0"/>
              <w:rPr>
                <w:lang w:val="fr-FR"/>
              </w:rPr>
            </w:pPr>
            <w:r w:rsidRPr="003019B8">
              <w:rPr>
                <w:lang w:val="fr-FR"/>
              </w:rPr>
              <w:t>100% AUTOGESTIÓN</w:t>
            </w:r>
          </w:p>
        </w:tc>
        <w:tc>
          <w:tcPr>
            <w:tcW w:w="4770" w:type="dxa"/>
          </w:tcPr>
          <w:p w14:paraId="7FEDA6F1" w14:textId="20C2713F" w:rsidR="00C05B89" w:rsidRPr="00BD6A99" w:rsidRDefault="003019B8" w:rsidP="007F074D">
            <w:pPr>
              <w:cnfStyle w:val="000000000000" w:firstRow="0" w:lastRow="0" w:firstColumn="0" w:lastColumn="0" w:oddVBand="0" w:evenVBand="0" w:oddHBand="0" w:evenHBand="0" w:firstRowFirstColumn="0" w:firstRowLastColumn="0" w:lastRowFirstColumn="0" w:lastRowLastColumn="0"/>
              <w:rPr>
                <w:lang w:val="fr-FR"/>
              </w:rPr>
            </w:pPr>
            <w:proofErr w:type="spellStart"/>
            <w:r w:rsidRPr="003019B8">
              <w:rPr>
                <w:lang w:val="fr-FR"/>
              </w:rPr>
              <w:t>Shared</w:t>
            </w:r>
            <w:proofErr w:type="spellEnd"/>
            <w:r w:rsidRPr="003019B8">
              <w:rPr>
                <w:lang w:val="fr-FR"/>
              </w:rPr>
              <w:t xml:space="preserve"> management in a </w:t>
            </w:r>
            <w:proofErr w:type="spellStart"/>
            <w:r w:rsidRPr="003019B8">
              <w:rPr>
                <w:lang w:val="fr-FR"/>
              </w:rPr>
              <w:t>similar</w:t>
            </w:r>
            <w:proofErr w:type="spellEnd"/>
            <w:r w:rsidRPr="003019B8">
              <w:rPr>
                <w:lang w:val="fr-FR"/>
              </w:rPr>
              <w:t xml:space="preserve"> </w:t>
            </w:r>
            <w:proofErr w:type="spellStart"/>
            <w:r w:rsidRPr="003019B8">
              <w:rPr>
                <w:lang w:val="fr-FR"/>
              </w:rPr>
              <w:t>way</w:t>
            </w:r>
            <w:proofErr w:type="spellEnd"/>
            <w:r w:rsidRPr="003019B8">
              <w:rPr>
                <w:lang w:val="fr-FR"/>
              </w:rPr>
              <w:t xml:space="preserve"> </w:t>
            </w:r>
            <w:proofErr w:type="spellStart"/>
            <w:r w:rsidRPr="003019B8">
              <w:rPr>
                <w:lang w:val="fr-FR"/>
              </w:rPr>
              <w:t>with</w:t>
            </w:r>
            <w:proofErr w:type="spellEnd"/>
            <w:r w:rsidRPr="003019B8">
              <w:rPr>
                <w:lang w:val="fr-FR"/>
              </w:rPr>
              <w:t xml:space="preserve"> the </w:t>
            </w:r>
            <w:proofErr w:type="spellStart"/>
            <w:r w:rsidRPr="003019B8">
              <w:rPr>
                <w:lang w:val="fr-FR"/>
              </w:rPr>
              <w:t>impulso</w:t>
            </w:r>
            <w:proofErr w:type="spellEnd"/>
            <w:r w:rsidRPr="003019B8">
              <w:rPr>
                <w:lang w:val="fr-FR"/>
              </w:rPr>
              <w:t xml:space="preserve"> </w:t>
            </w:r>
            <w:proofErr w:type="spellStart"/>
            <w:r w:rsidRPr="003019B8">
              <w:rPr>
                <w:lang w:val="fr-FR"/>
              </w:rPr>
              <w:t>empresarial</w:t>
            </w:r>
            <w:proofErr w:type="spellEnd"/>
            <w:r w:rsidRPr="003019B8">
              <w:rPr>
                <w:lang w:val="fr-FR"/>
              </w:rPr>
              <w:t xml:space="preserve"> coop</w:t>
            </w:r>
          </w:p>
        </w:tc>
      </w:tr>
      <w:tr w:rsidR="00B20E41" w:rsidRPr="009D3004" w14:paraId="1E7CC83F"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76BA64F" w14:textId="1BA1DE05" w:rsidR="00116987" w:rsidRPr="00BD6A99" w:rsidRDefault="00033241" w:rsidP="00116CA2">
            <w:pPr>
              <w:rPr>
                <w:b w:val="0"/>
                <w:bCs w:val="0"/>
                <w:lang w:val="fr-FR"/>
              </w:rPr>
            </w:pPr>
            <w:r w:rsidRPr="00033241">
              <w:rPr>
                <w:b w:val="0"/>
                <w:bCs w:val="0"/>
                <w:lang w:val="fr-FR"/>
              </w:rPr>
              <w:t xml:space="preserve">Social Security registration </w:t>
            </w:r>
            <w:proofErr w:type="spellStart"/>
            <w:r w:rsidRPr="00033241">
              <w:rPr>
                <w:b w:val="0"/>
                <w:bCs w:val="0"/>
                <w:lang w:val="fr-FR"/>
              </w:rPr>
              <w:t>according</w:t>
            </w:r>
            <w:proofErr w:type="spellEnd"/>
            <w:r w:rsidRPr="00033241">
              <w:rPr>
                <w:b w:val="0"/>
                <w:bCs w:val="0"/>
                <w:lang w:val="fr-FR"/>
              </w:rPr>
              <w:t xml:space="preserve"> to </w:t>
            </w:r>
            <w:proofErr w:type="spellStart"/>
            <w:r w:rsidRPr="00033241">
              <w:rPr>
                <w:b w:val="0"/>
                <w:bCs w:val="0"/>
                <w:lang w:val="fr-FR"/>
              </w:rPr>
              <w:t>their</w:t>
            </w:r>
            <w:proofErr w:type="spellEnd"/>
            <w:r w:rsidRPr="00033241">
              <w:rPr>
                <w:b w:val="0"/>
                <w:bCs w:val="0"/>
                <w:lang w:val="fr-FR"/>
              </w:rPr>
              <w:t xml:space="preserve"> </w:t>
            </w:r>
            <w:proofErr w:type="spellStart"/>
            <w:r w:rsidRPr="00033241">
              <w:rPr>
                <w:b w:val="0"/>
                <w:bCs w:val="0"/>
                <w:lang w:val="fr-FR"/>
              </w:rPr>
              <w:t>activities</w:t>
            </w:r>
            <w:proofErr w:type="spellEnd"/>
            <w:r w:rsidRPr="00033241">
              <w:rPr>
                <w:b w:val="0"/>
                <w:bCs w:val="0"/>
                <w:lang w:val="fr-FR"/>
              </w:rPr>
              <w:t xml:space="preserve"> (intermittence)</w:t>
            </w:r>
          </w:p>
        </w:tc>
        <w:tc>
          <w:tcPr>
            <w:tcW w:w="4770" w:type="dxa"/>
          </w:tcPr>
          <w:p w14:paraId="47D7C704" w14:textId="7B991EB4" w:rsidR="00116987" w:rsidRPr="00BD6A99" w:rsidRDefault="001169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Inscription à la Sécurité Sociale de façon permanente qu’il y ait une activité ou pas</w:t>
            </w:r>
          </w:p>
        </w:tc>
        <w:tc>
          <w:tcPr>
            <w:tcW w:w="4770" w:type="dxa"/>
          </w:tcPr>
          <w:p w14:paraId="3BFAC5A3" w14:textId="6B229370" w:rsidR="00116987" w:rsidRPr="00BD6A99" w:rsidRDefault="00A93472" w:rsidP="00116CA2">
            <w:pPr>
              <w:cnfStyle w:val="000000000000" w:firstRow="0" w:lastRow="0" w:firstColumn="0" w:lastColumn="0" w:oddVBand="0" w:evenVBand="0" w:oddHBand="0" w:evenHBand="0" w:firstRowFirstColumn="0" w:firstRowLastColumn="0" w:lastRowFirstColumn="0" w:lastRowLastColumn="0"/>
              <w:rPr>
                <w:lang w:val="fr-FR"/>
              </w:rPr>
            </w:pPr>
            <w:r w:rsidRPr="00A93472">
              <w:rPr>
                <w:lang w:val="fr-FR"/>
              </w:rPr>
              <w:t xml:space="preserve">Social Security Registration </w:t>
            </w:r>
            <w:proofErr w:type="spellStart"/>
            <w:r w:rsidRPr="00A93472">
              <w:rPr>
                <w:lang w:val="fr-FR"/>
              </w:rPr>
              <w:t>Period</w:t>
            </w:r>
            <w:proofErr w:type="spellEnd"/>
            <w:r w:rsidRPr="00A93472">
              <w:rPr>
                <w:lang w:val="fr-FR"/>
              </w:rPr>
              <w:t xml:space="preserve"> </w:t>
            </w:r>
            <w:proofErr w:type="spellStart"/>
            <w:r w:rsidRPr="00A93472">
              <w:rPr>
                <w:lang w:val="fr-FR"/>
              </w:rPr>
              <w:t>with</w:t>
            </w:r>
            <w:proofErr w:type="spellEnd"/>
            <w:r w:rsidRPr="00A93472">
              <w:rPr>
                <w:lang w:val="fr-FR"/>
              </w:rPr>
              <w:t xml:space="preserve"> </w:t>
            </w:r>
            <w:proofErr w:type="spellStart"/>
            <w:r w:rsidRPr="00A93472">
              <w:rPr>
                <w:lang w:val="fr-FR"/>
              </w:rPr>
              <w:t>activity</w:t>
            </w:r>
            <w:proofErr w:type="spellEnd"/>
          </w:p>
        </w:tc>
      </w:tr>
      <w:tr w:rsidR="008E612E" w:rsidRPr="00BD6A99" w14:paraId="6FEFE08F"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DF7C8EE" w14:textId="64A7C90A" w:rsidR="00116987" w:rsidRPr="00BD6A99" w:rsidRDefault="00B72C30" w:rsidP="00116CA2">
            <w:pPr>
              <w:rPr>
                <w:b w:val="0"/>
                <w:bCs w:val="0"/>
                <w:lang w:val="fr-FR"/>
              </w:rPr>
            </w:pPr>
            <w:proofErr w:type="gramStart"/>
            <w:r w:rsidRPr="00B72C30">
              <w:rPr>
                <w:b w:val="0"/>
                <w:bCs w:val="0"/>
                <w:lang w:val="fr-FR"/>
              </w:rPr>
              <w:t>Artists:</w:t>
            </w:r>
            <w:proofErr w:type="gramEnd"/>
            <w:r w:rsidRPr="00B72C30">
              <w:rPr>
                <w:b w:val="0"/>
                <w:bCs w:val="0"/>
                <w:lang w:val="fr-FR"/>
              </w:rPr>
              <w:t xml:space="preserve"> contribution to the </w:t>
            </w:r>
            <w:proofErr w:type="spellStart"/>
            <w:r w:rsidRPr="00B72C30">
              <w:rPr>
                <w:b w:val="0"/>
                <w:bCs w:val="0"/>
                <w:lang w:val="fr-FR"/>
              </w:rPr>
              <w:t>artist</w:t>
            </w:r>
            <w:proofErr w:type="spellEnd"/>
            <w:r w:rsidRPr="00B72C30">
              <w:rPr>
                <w:b w:val="0"/>
                <w:bCs w:val="0"/>
                <w:lang w:val="fr-FR"/>
              </w:rPr>
              <w:t xml:space="preserve"> </w:t>
            </w:r>
            <w:proofErr w:type="spellStart"/>
            <w:r w:rsidRPr="00B72C30">
              <w:rPr>
                <w:b w:val="0"/>
                <w:bCs w:val="0"/>
                <w:lang w:val="fr-FR"/>
              </w:rPr>
              <w:t>regime</w:t>
            </w:r>
            <w:proofErr w:type="spellEnd"/>
            <w:r w:rsidRPr="00B72C30">
              <w:rPr>
                <w:b w:val="0"/>
                <w:bCs w:val="0"/>
                <w:lang w:val="fr-FR"/>
              </w:rPr>
              <w:t xml:space="preserve">, </w:t>
            </w:r>
            <w:proofErr w:type="spellStart"/>
            <w:r w:rsidRPr="00B72C30">
              <w:rPr>
                <w:b w:val="0"/>
                <w:bCs w:val="0"/>
                <w:lang w:val="fr-FR"/>
              </w:rPr>
              <w:t>with</w:t>
            </w:r>
            <w:proofErr w:type="spellEnd"/>
            <w:r w:rsidRPr="00B72C30">
              <w:rPr>
                <w:b w:val="0"/>
                <w:bCs w:val="0"/>
                <w:lang w:val="fr-FR"/>
              </w:rPr>
              <w:t xml:space="preserve"> </w:t>
            </w:r>
            <w:proofErr w:type="spellStart"/>
            <w:r w:rsidRPr="00B72C30">
              <w:rPr>
                <w:b w:val="0"/>
                <w:bCs w:val="0"/>
                <w:lang w:val="fr-FR"/>
              </w:rPr>
              <w:t>benefits</w:t>
            </w:r>
            <w:proofErr w:type="spellEnd"/>
            <w:r w:rsidRPr="00B72C30">
              <w:rPr>
                <w:b w:val="0"/>
                <w:bCs w:val="0"/>
                <w:lang w:val="fr-FR"/>
              </w:rPr>
              <w:t xml:space="preserve"> for </w:t>
            </w:r>
            <w:proofErr w:type="spellStart"/>
            <w:r w:rsidRPr="00B72C30">
              <w:rPr>
                <w:b w:val="0"/>
                <w:bCs w:val="0"/>
                <w:lang w:val="fr-FR"/>
              </w:rPr>
              <w:t>his</w:t>
            </w:r>
            <w:proofErr w:type="spellEnd"/>
            <w:r w:rsidRPr="00B72C30">
              <w:rPr>
                <w:b w:val="0"/>
                <w:bCs w:val="0"/>
                <w:lang w:val="fr-FR"/>
              </w:rPr>
              <w:t xml:space="preserve"> social </w:t>
            </w:r>
            <w:proofErr w:type="spellStart"/>
            <w:r w:rsidRPr="00B72C30">
              <w:rPr>
                <w:b w:val="0"/>
                <w:bCs w:val="0"/>
                <w:lang w:val="fr-FR"/>
              </w:rPr>
              <w:t>benefits</w:t>
            </w:r>
            <w:proofErr w:type="spellEnd"/>
          </w:p>
        </w:tc>
        <w:tc>
          <w:tcPr>
            <w:tcW w:w="4770" w:type="dxa"/>
          </w:tcPr>
          <w:p w14:paraId="75E4088E" w14:textId="7E97278D" w:rsidR="00116987" w:rsidRPr="00BD6A99" w:rsidRDefault="006840DA" w:rsidP="00116CA2">
            <w:pPr>
              <w:cnfStyle w:val="000000000000" w:firstRow="0" w:lastRow="0" w:firstColumn="0" w:lastColumn="0" w:oddVBand="0" w:evenVBand="0" w:oddHBand="0" w:evenHBand="0" w:firstRowFirstColumn="0" w:firstRowLastColumn="0" w:lastRowFirstColumn="0" w:lastRowLastColumn="0"/>
              <w:rPr>
                <w:lang w:val="fr-FR"/>
              </w:rPr>
            </w:pPr>
            <w:r w:rsidRPr="006840DA">
              <w:rPr>
                <w:lang w:val="fr-FR"/>
              </w:rPr>
              <w:t xml:space="preserve">No </w:t>
            </w:r>
            <w:proofErr w:type="spellStart"/>
            <w:r w:rsidRPr="006840DA">
              <w:rPr>
                <w:lang w:val="fr-FR"/>
              </w:rPr>
              <w:t>artist</w:t>
            </w:r>
            <w:proofErr w:type="spellEnd"/>
            <w:r w:rsidRPr="006840DA">
              <w:rPr>
                <w:lang w:val="fr-FR"/>
              </w:rPr>
              <w:t xml:space="preserve"> </w:t>
            </w:r>
            <w:proofErr w:type="spellStart"/>
            <w:r w:rsidRPr="006840DA">
              <w:rPr>
                <w:lang w:val="fr-FR"/>
              </w:rPr>
              <w:t>regime</w:t>
            </w:r>
            <w:proofErr w:type="spellEnd"/>
          </w:p>
        </w:tc>
        <w:tc>
          <w:tcPr>
            <w:tcW w:w="4770" w:type="dxa"/>
          </w:tcPr>
          <w:p w14:paraId="48293555" w14:textId="3EA89115" w:rsidR="00116987" w:rsidRPr="00BD6A99" w:rsidRDefault="001169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Idem coop. </w:t>
            </w:r>
            <w:proofErr w:type="spellStart"/>
            <w:r w:rsidRPr="00957660">
              <w:rPr>
                <w:i/>
                <w:iCs/>
                <w:lang w:val="fr-FR"/>
              </w:rPr>
              <w:t>Impulso</w:t>
            </w:r>
            <w:proofErr w:type="spellEnd"/>
            <w:r w:rsidRPr="00957660">
              <w:rPr>
                <w:i/>
                <w:iCs/>
                <w:lang w:val="fr-FR"/>
              </w:rPr>
              <w:t xml:space="preserve"> </w:t>
            </w:r>
            <w:proofErr w:type="spellStart"/>
            <w:r w:rsidRPr="00957660">
              <w:rPr>
                <w:i/>
                <w:iCs/>
                <w:lang w:val="fr-FR"/>
              </w:rPr>
              <w:t>empresarial</w:t>
            </w:r>
            <w:proofErr w:type="spellEnd"/>
          </w:p>
        </w:tc>
      </w:tr>
      <w:tr w:rsidR="00B20E41" w:rsidRPr="009D3004" w14:paraId="215CD146"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B78A12C" w14:textId="144BAE5A" w:rsidR="00116987" w:rsidRPr="00BD6A99" w:rsidRDefault="00116987" w:rsidP="00116CA2">
            <w:pPr>
              <w:rPr>
                <w:b w:val="0"/>
                <w:bCs w:val="0"/>
                <w:lang w:val="fr-FR"/>
              </w:rPr>
            </w:pPr>
            <w:r w:rsidRPr="00BD6A99">
              <w:rPr>
                <w:b w:val="0"/>
                <w:bCs w:val="0"/>
                <w:lang w:val="fr-FR"/>
              </w:rPr>
              <w:t xml:space="preserve">Lien </w:t>
            </w:r>
            <w:r w:rsidR="00957660" w:rsidRPr="00BD6A99">
              <w:rPr>
                <w:b w:val="0"/>
                <w:bCs w:val="0"/>
                <w:lang w:val="fr-FR"/>
              </w:rPr>
              <w:t>sociétaire</w:t>
            </w:r>
            <w:r w:rsidRPr="00BD6A99">
              <w:rPr>
                <w:b w:val="0"/>
                <w:bCs w:val="0"/>
                <w:lang w:val="fr-FR"/>
              </w:rPr>
              <w:t xml:space="preserve"> et non de travail, on ne signe pas de contrats de travail, on ne dépend pas des conventions collectives.</w:t>
            </w:r>
          </w:p>
          <w:p w14:paraId="28D39CF2" w14:textId="152CB537" w:rsidR="00116987" w:rsidRPr="00BD6A99" w:rsidRDefault="00116987" w:rsidP="00116CA2">
            <w:pPr>
              <w:rPr>
                <w:b w:val="0"/>
                <w:bCs w:val="0"/>
                <w:lang w:val="fr-FR"/>
              </w:rPr>
            </w:pPr>
            <w:r w:rsidRPr="00BD6A99">
              <w:rPr>
                <w:b w:val="0"/>
                <w:bCs w:val="0"/>
                <w:lang w:val="fr-FR"/>
              </w:rPr>
              <w:t xml:space="preserve">(Vacances, heures sup, primes, travail nocturne). Chaque membre </w:t>
            </w:r>
            <w:proofErr w:type="spellStart"/>
            <w:r w:rsidRPr="00BD6A99">
              <w:rPr>
                <w:b w:val="0"/>
                <w:bCs w:val="0"/>
                <w:lang w:val="fr-FR"/>
              </w:rPr>
              <w:t>a</w:t>
            </w:r>
            <w:proofErr w:type="spellEnd"/>
            <w:r w:rsidRPr="00BD6A99">
              <w:rPr>
                <w:b w:val="0"/>
                <w:bCs w:val="0"/>
                <w:lang w:val="fr-FR"/>
              </w:rPr>
              <w:t xml:space="preserve"> l’entière </w:t>
            </w:r>
            <w:r w:rsidR="00A75511" w:rsidRPr="00BD6A99">
              <w:rPr>
                <w:b w:val="0"/>
                <w:bCs w:val="0"/>
                <w:lang w:val="fr-FR"/>
              </w:rPr>
              <w:t>liberté</w:t>
            </w:r>
            <w:r w:rsidRPr="00BD6A99">
              <w:rPr>
                <w:b w:val="0"/>
                <w:bCs w:val="0"/>
                <w:lang w:val="fr-FR"/>
              </w:rPr>
              <w:t xml:space="preserve"> de son salaire et de son horaire</w:t>
            </w:r>
          </w:p>
          <w:p w14:paraId="341ADE0C" w14:textId="63D2977C" w:rsidR="00116987" w:rsidRPr="00BD6A99" w:rsidRDefault="00116987" w:rsidP="00116CA2">
            <w:pPr>
              <w:rPr>
                <w:b w:val="0"/>
                <w:bCs w:val="0"/>
                <w:lang w:val="fr-FR"/>
              </w:rPr>
            </w:pPr>
          </w:p>
        </w:tc>
        <w:tc>
          <w:tcPr>
            <w:tcW w:w="4770" w:type="dxa"/>
          </w:tcPr>
          <w:p w14:paraId="05C53EF1" w14:textId="68D45B4A" w:rsidR="00116987" w:rsidRPr="00BD6A99" w:rsidRDefault="00957660" w:rsidP="00116CA2">
            <w:pPr>
              <w:cnfStyle w:val="000000000000" w:firstRow="0" w:lastRow="0" w:firstColumn="0" w:lastColumn="0" w:oddVBand="0" w:evenVBand="0" w:oddHBand="0" w:evenHBand="0" w:firstRowFirstColumn="0" w:firstRowLastColumn="0" w:lastRowFirstColumn="0" w:lastRowLastColumn="0"/>
              <w:rPr>
                <w:lang w:val="fr-FR"/>
              </w:rPr>
            </w:pPr>
            <w:proofErr w:type="gramStart"/>
            <w:r w:rsidRPr="00BD6A99">
              <w:rPr>
                <w:lang w:val="fr-FR"/>
              </w:rPr>
              <w:t>Auto emploi</w:t>
            </w:r>
            <w:proofErr w:type="gramEnd"/>
            <w:r w:rsidR="00116987" w:rsidRPr="00BD6A99">
              <w:rPr>
                <w:lang w:val="fr-FR"/>
              </w:rPr>
              <w:t>. Ils n’ont pas de contrats</w:t>
            </w:r>
          </w:p>
        </w:tc>
        <w:tc>
          <w:tcPr>
            <w:tcW w:w="4770" w:type="dxa"/>
          </w:tcPr>
          <w:p w14:paraId="5C5F560C" w14:textId="791F5528" w:rsidR="00116987" w:rsidRPr="00BD6A99" w:rsidRDefault="001169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Contrat de </w:t>
            </w:r>
            <w:r w:rsidR="00957660" w:rsidRPr="00BD6A99">
              <w:rPr>
                <w:lang w:val="fr-FR"/>
              </w:rPr>
              <w:t>travail :</w:t>
            </w:r>
            <w:r w:rsidRPr="00BD6A99">
              <w:rPr>
                <w:lang w:val="fr-FR"/>
              </w:rPr>
              <w:t xml:space="preserve"> ils doivent suivre la convention collective du secteur dans lequel ils vont travailler et signer le contrat de travail </w:t>
            </w:r>
            <w:r w:rsidR="004A6C65" w:rsidRPr="00BD6A99">
              <w:rPr>
                <w:lang w:val="fr-FR"/>
              </w:rPr>
              <w:t xml:space="preserve">pour l’envoyer </w:t>
            </w:r>
            <w:r w:rsidR="00957660" w:rsidRPr="00BD6A99">
              <w:rPr>
                <w:lang w:val="fr-FR"/>
              </w:rPr>
              <w:t>à</w:t>
            </w:r>
            <w:r w:rsidR="004A6C65" w:rsidRPr="00BD6A99">
              <w:rPr>
                <w:lang w:val="fr-FR"/>
              </w:rPr>
              <w:t xml:space="preserve"> la sécurité Sociale.</w:t>
            </w:r>
          </w:p>
          <w:p w14:paraId="5FDDD685" w14:textId="77777777" w:rsidR="004A6C65" w:rsidRPr="00BD6A99" w:rsidRDefault="004A6C6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(Respect des vacances, heures sup, primes, travail nocturne)</w:t>
            </w:r>
          </w:p>
          <w:p w14:paraId="7B0C4916" w14:textId="318A3C16" w:rsidR="004A6C65" w:rsidRPr="00BD6A99" w:rsidRDefault="00371192"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Contrôle</w:t>
            </w:r>
            <w:r w:rsidR="004A6C65" w:rsidRPr="00BD6A99">
              <w:rPr>
                <w:lang w:val="fr-FR"/>
              </w:rPr>
              <w:t xml:space="preserve"> plus exhaustif de la réalisation de l’activité.</w:t>
            </w:r>
          </w:p>
        </w:tc>
      </w:tr>
      <w:tr w:rsidR="00AC3E47" w:rsidRPr="009D3004" w14:paraId="74C6C868"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D228C80" w14:textId="3FB0ACD7" w:rsidR="004A6C65" w:rsidRPr="00BD6A99" w:rsidRDefault="00957660" w:rsidP="00116CA2">
            <w:pPr>
              <w:rPr>
                <w:b w:val="0"/>
                <w:bCs w:val="0"/>
                <w:lang w:val="fr-FR"/>
              </w:rPr>
            </w:pPr>
            <w:r w:rsidRPr="00BD6A99">
              <w:rPr>
                <w:b w:val="0"/>
                <w:bCs w:val="0"/>
                <w:lang w:val="fr-FR"/>
              </w:rPr>
              <w:t>Horaires :</w:t>
            </w:r>
            <w:r w:rsidR="004A6C65" w:rsidRPr="00BD6A99">
              <w:rPr>
                <w:b w:val="0"/>
                <w:bCs w:val="0"/>
                <w:lang w:val="fr-FR"/>
              </w:rPr>
              <w:t xml:space="preserve"> les membres choisissent. </w:t>
            </w:r>
          </w:p>
        </w:tc>
        <w:tc>
          <w:tcPr>
            <w:tcW w:w="4770" w:type="dxa"/>
          </w:tcPr>
          <w:p w14:paraId="3174FCC4" w14:textId="282B3409" w:rsidR="004A6C65" w:rsidRPr="00BD6A99" w:rsidRDefault="004A6C6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L’horaire est choisi par eux</w:t>
            </w:r>
          </w:p>
        </w:tc>
        <w:tc>
          <w:tcPr>
            <w:tcW w:w="4770" w:type="dxa"/>
          </w:tcPr>
          <w:p w14:paraId="7011C530" w14:textId="53F68FB7" w:rsidR="004A6C65" w:rsidRPr="00BD6A99" w:rsidRDefault="004A6C6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L’horaire doit être celui du contrat de travail</w:t>
            </w:r>
          </w:p>
        </w:tc>
      </w:tr>
      <w:tr w:rsidR="008E612E" w:rsidRPr="009D3004" w14:paraId="6169C67A"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4FEEEC4" w14:textId="3D3D43B6" w:rsidR="000E4B46" w:rsidRPr="00BD6A99" w:rsidRDefault="000E4B46" w:rsidP="00116CA2">
            <w:pPr>
              <w:rPr>
                <w:b w:val="0"/>
                <w:bCs w:val="0"/>
                <w:lang w:val="fr-FR"/>
              </w:rPr>
            </w:pPr>
            <w:r w:rsidRPr="00BD6A99">
              <w:rPr>
                <w:b w:val="0"/>
                <w:bCs w:val="0"/>
                <w:lang w:val="fr-FR"/>
              </w:rPr>
              <w:t xml:space="preserve">Pas de </w:t>
            </w:r>
            <w:r w:rsidR="00D11481" w:rsidRPr="00BD6A99">
              <w:rPr>
                <w:b w:val="0"/>
                <w:bCs w:val="0"/>
                <w:lang w:val="fr-FR"/>
              </w:rPr>
              <w:t>pointage</w:t>
            </w:r>
            <w:r w:rsidRPr="00BD6A99">
              <w:rPr>
                <w:b w:val="0"/>
                <w:bCs w:val="0"/>
                <w:lang w:val="fr-FR"/>
              </w:rPr>
              <w:t xml:space="preserve"> d’entrées et de sortie</w:t>
            </w:r>
          </w:p>
        </w:tc>
        <w:tc>
          <w:tcPr>
            <w:tcW w:w="4770" w:type="dxa"/>
          </w:tcPr>
          <w:p w14:paraId="531AC9CA" w14:textId="6B3E4947" w:rsidR="000E4B46" w:rsidRPr="00BD6A99" w:rsidRDefault="000E4B46"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Pas de registre d’entrées et de sortie</w:t>
            </w:r>
          </w:p>
        </w:tc>
        <w:tc>
          <w:tcPr>
            <w:tcW w:w="4770" w:type="dxa"/>
          </w:tcPr>
          <w:p w14:paraId="45BC3C80" w14:textId="7B100BE4" w:rsidR="005472FF" w:rsidRPr="00BD6A99" w:rsidRDefault="005472FF"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Depuis 2019, les </w:t>
            </w:r>
            <w:r w:rsidR="00957660" w:rsidRPr="00BD6A99">
              <w:rPr>
                <w:lang w:val="fr-FR"/>
              </w:rPr>
              <w:t>employés</w:t>
            </w:r>
            <w:r w:rsidRPr="00BD6A99">
              <w:rPr>
                <w:lang w:val="fr-FR"/>
              </w:rPr>
              <w:t xml:space="preserve"> doivent </w:t>
            </w:r>
            <w:r w:rsidR="00213E53" w:rsidRPr="00BD6A99">
              <w:rPr>
                <w:lang w:val="fr-FR"/>
              </w:rPr>
              <w:t>po</w:t>
            </w:r>
            <w:r w:rsidR="00371192" w:rsidRPr="00BD6A99">
              <w:rPr>
                <w:lang w:val="fr-FR"/>
              </w:rPr>
              <w:t>i</w:t>
            </w:r>
            <w:r w:rsidR="00213E53" w:rsidRPr="00BD6A99">
              <w:rPr>
                <w:lang w:val="fr-FR"/>
              </w:rPr>
              <w:t>n</w:t>
            </w:r>
            <w:r w:rsidR="00371192" w:rsidRPr="00BD6A99">
              <w:rPr>
                <w:lang w:val="fr-FR"/>
              </w:rPr>
              <w:t>t</w:t>
            </w:r>
            <w:r w:rsidR="00213E53" w:rsidRPr="00BD6A99">
              <w:rPr>
                <w:lang w:val="fr-FR"/>
              </w:rPr>
              <w:t>er et c’est l’</w:t>
            </w:r>
            <w:r w:rsidR="00957660" w:rsidRPr="00BD6A99">
              <w:rPr>
                <w:lang w:val="fr-FR"/>
              </w:rPr>
              <w:t>entreprise</w:t>
            </w:r>
            <w:r w:rsidR="00213E53" w:rsidRPr="00BD6A99">
              <w:rPr>
                <w:lang w:val="fr-FR"/>
              </w:rPr>
              <w:t xml:space="preserve"> qui est </w:t>
            </w:r>
            <w:r w:rsidR="00957660" w:rsidRPr="00BD6A99">
              <w:rPr>
                <w:lang w:val="fr-FR"/>
              </w:rPr>
              <w:t>responsable</w:t>
            </w:r>
            <w:r w:rsidR="00213E53" w:rsidRPr="00BD6A99">
              <w:rPr>
                <w:lang w:val="fr-FR"/>
              </w:rPr>
              <w:t xml:space="preserve"> de mettre </w:t>
            </w:r>
            <w:r w:rsidR="00957660">
              <w:rPr>
                <w:lang w:val="fr-FR"/>
              </w:rPr>
              <w:t xml:space="preserve">en place </w:t>
            </w:r>
            <w:r w:rsidR="002C51BC" w:rsidRPr="00BD6A99">
              <w:rPr>
                <w:lang w:val="fr-FR"/>
              </w:rPr>
              <w:t xml:space="preserve">le </w:t>
            </w:r>
            <w:r w:rsidR="00957660" w:rsidRPr="00BD6A99">
              <w:rPr>
                <w:lang w:val="fr-FR"/>
              </w:rPr>
              <w:t>mécanisme</w:t>
            </w:r>
            <w:r w:rsidR="002C51BC" w:rsidRPr="00BD6A99">
              <w:rPr>
                <w:lang w:val="fr-FR"/>
              </w:rPr>
              <w:t>. Les heures pontées doivent correspondre aux contrats et payer les heures sup.</w:t>
            </w:r>
          </w:p>
        </w:tc>
      </w:tr>
      <w:tr w:rsidR="00B20E41" w:rsidRPr="009D3004" w14:paraId="2B271964"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0D51CB6" w14:textId="31A513EE" w:rsidR="002C51BC" w:rsidRPr="00BD6A99" w:rsidRDefault="00B955A8" w:rsidP="00116CA2">
            <w:pPr>
              <w:rPr>
                <w:b w:val="0"/>
                <w:bCs w:val="0"/>
                <w:lang w:val="fr-FR"/>
              </w:rPr>
            </w:pPr>
            <w:r w:rsidRPr="00BD6A99">
              <w:rPr>
                <w:b w:val="0"/>
                <w:bCs w:val="0"/>
                <w:lang w:val="fr-FR"/>
              </w:rPr>
              <w:t xml:space="preserve">Cotisation partielle </w:t>
            </w:r>
            <w:r w:rsidR="006F7F93" w:rsidRPr="00BD6A99">
              <w:rPr>
                <w:b w:val="0"/>
                <w:bCs w:val="0"/>
                <w:lang w:val="fr-FR"/>
              </w:rPr>
              <w:t>pour les activités possible (10h/</w:t>
            </w:r>
            <w:r w:rsidR="00C319BF" w:rsidRPr="00BD6A99">
              <w:rPr>
                <w:b w:val="0"/>
                <w:bCs w:val="0"/>
                <w:lang w:val="fr-FR"/>
              </w:rPr>
              <w:t>s</w:t>
            </w:r>
            <w:r w:rsidR="006F7F93" w:rsidRPr="00BD6A99">
              <w:rPr>
                <w:b w:val="0"/>
                <w:bCs w:val="0"/>
                <w:lang w:val="fr-FR"/>
              </w:rPr>
              <w:t>emaine)</w:t>
            </w:r>
            <w:r w:rsidR="00C319BF" w:rsidRPr="00BD6A99">
              <w:rPr>
                <w:b w:val="0"/>
                <w:bCs w:val="0"/>
                <w:lang w:val="fr-FR"/>
              </w:rPr>
              <w:t xml:space="preserve"> avec un minimum de 420€ </w:t>
            </w:r>
            <w:r w:rsidR="00D771F8" w:rsidRPr="00BD6A99">
              <w:rPr>
                <w:b w:val="0"/>
                <w:bCs w:val="0"/>
                <w:lang w:val="fr-FR"/>
              </w:rPr>
              <w:t>brut</w:t>
            </w:r>
            <w:r w:rsidR="00951A44" w:rsidRPr="00BD6A99">
              <w:rPr>
                <w:b w:val="0"/>
                <w:bCs w:val="0"/>
                <w:lang w:val="fr-FR"/>
              </w:rPr>
              <w:t xml:space="preserve"> (base imposable)</w:t>
            </w:r>
            <w:r w:rsidR="00DB320F" w:rsidRPr="00BD6A99">
              <w:rPr>
                <w:b w:val="0"/>
                <w:bCs w:val="0"/>
                <w:lang w:val="fr-FR"/>
              </w:rPr>
              <w:t xml:space="preserve">. Montant </w:t>
            </w:r>
            <w:r w:rsidR="00F8605C" w:rsidRPr="00BD6A99">
              <w:rPr>
                <w:b w:val="0"/>
                <w:bCs w:val="0"/>
                <w:lang w:val="fr-FR"/>
              </w:rPr>
              <w:t xml:space="preserve">décidé en cohérence pour </w:t>
            </w:r>
            <w:r w:rsidR="00957660">
              <w:rPr>
                <w:b w:val="0"/>
                <w:bCs w:val="0"/>
                <w:lang w:val="fr-FR"/>
              </w:rPr>
              <w:t>n</w:t>
            </w:r>
            <w:r w:rsidR="002719A5" w:rsidRPr="00BD6A99">
              <w:rPr>
                <w:b w:val="0"/>
                <w:bCs w:val="0"/>
                <w:lang w:val="fr-FR"/>
              </w:rPr>
              <w:t>e pas précariser le travail</w:t>
            </w:r>
          </w:p>
        </w:tc>
        <w:tc>
          <w:tcPr>
            <w:tcW w:w="4770" w:type="dxa"/>
          </w:tcPr>
          <w:p w14:paraId="0ABB2107" w14:textId="38F33C40" w:rsidR="002719A5" w:rsidRPr="00BD6A99" w:rsidRDefault="002719A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Pas de journée partielle possible</w:t>
            </w:r>
          </w:p>
        </w:tc>
        <w:tc>
          <w:tcPr>
            <w:tcW w:w="4770" w:type="dxa"/>
          </w:tcPr>
          <w:p w14:paraId="47EEB1C8" w14:textId="315E6F69" w:rsidR="002719A5" w:rsidRPr="00BD6A99" w:rsidRDefault="00BC3A4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Contrat de travail partiel </w:t>
            </w:r>
            <w:r w:rsidR="00951A44" w:rsidRPr="00BD6A99">
              <w:rPr>
                <w:lang w:val="fr-FR"/>
              </w:rPr>
              <w:t>cotisé</w:t>
            </w:r>
            <w:r w:rsidRPr="00BD6A99">
              <w:rPr>
                <w:lang w:val="fr-FR"/>
              </w:rPr>
              <w:t xml:space="preserve"> à </w:t>
            </w:r>
            <w:r w:rsidR="00BA0245" w:rsidRPr="00BD6A99">
              <w:rPr>
                <w:lang w:val="fr-FR"/>
              </w:rPr>
              <w:t>6,37€/heure</w:t>
            </w:r>
            <w:r w:rsidR="00957660">
              <w:rPr>
                <w:lang w:val="fr-FR"/>
              </w:rPr>
              <w:t>.</w:t>
            </w:r>
          </w:p>
        </w:tc>
      </w:tr>
      <w:tr w:rsidR="00B20E41" w:rsidRPr="00BD6A99" w14:paraId="527665B5"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1605D750" w14:textId="6A04B1E5" w:rsidR="00371192" w:rsidRPr="00BD6A99" w:rsidRDefault="002B3EC1" w:rsidP="00116CA2">
            <w:pPr>
              <w:rPr>
                <w:b w:val="0"/>
                <w:bCs w:val="0"/>
                <w:lang w:val="fr-FR"/>
              </w:rPr>
            </w:pPr>
            <w:r w:rsidRPr="00BD6A99">
              <w:rPr>
                <w:b w:val="0"/>
                <w:bCs w:val="0"/>
                <w:lang w:val="fr-FR"/>
              </w:rPr>
              <w:lastRenderedPageBreak/>
              <w:t xml:space="preserve">Cotisations plus élevées </w:t>
            </w:r>
            <w:r w:rsidR="00F819CB" w:rsidRPr="00BD6A99">
              <w:rPr>
                <w:b w:val="0"/>
                <w:bCs w:val="0"/>
                <w:lang w:val="fr-FR"/>
              </w:rPr>
              <w:t xml:space="preserve">pour les prestations sociales (chômage, accidents du </w:t>
            </w:r>
            <w:r w:rsidR="00957660" w:rsidRPr="00BD6A99">
              <w:rPr>
                <w:b w:val="0"/>
                <w:bCs w:val="0"/>
                <w:lang w:val="fr-FR"/>
              </w:rPr>
              <w:t>travail,</w:t>
            </w:r>
            <w:r w:rsidR="00F819CB" w:rsidRPr="00BD6A99">
              <w:rPr>
                <w:b w:val="0"/>
                <w:bCs w:val="0"/>
                <w:lang w:val="fr-FR"/>
              </w:rPr>
              <w:t xml:space="preserve">) suivant ce que tu </w:t>
            </w:r>
            <w:r w:rsidR="00D14763">
              <w:rPr>
                <w:b w:val="0"/>
                <w:bCs w:val="0"/>
                <w:lang w:val="fr-FR"/>
              </w:rPr>
              <w:t>déclares</w:t>
            </w:r>
            <w:r w:rsidR="00C649B8">
              <w:rPr>
                <w:b w:val="0"/>
                <w:bCs w:val="0"/>
                <w:lang w:val="fr-FR"/>
              </w:rPr>
              <w:t>.</w:t>
            </w:r>
          </w:p>
        </w:tc>
        <w:tc>
          <w:tcPr>
            <w:tcW w:w="4770" w:type="dxa"/>
          </w:tcPr>
          <w:p w14:paraId="7921E490" w14:textId="5108163A" w:rsidR="00B87906" w:rsidRPr="00BD6A99" w:rsidRDefault="006F5804"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Prestations sociales </w:t>
            </w:r>
            <w:r w:rsidR="00C649B8" w:rsidRPr="00BD6A99">
              <w:rPr>
                <w:lang w:val="fr-FR"/>
              </w:rPr>
              <w:t>minimum</w:t>
            </w:r>
            <w:r w:rsidR="00DC06F2" w:rsidRPr="00BD6A99">
              <w:rPr>
                <w:lang w:val="fr-FR"/>
              </w:rPr>
              <w:t xml:space="preserve">. Cotisation avec une </w:t>
            </w:r>
            <w:r w:rsidR="0043681B" w:rsidRPr="00BD6A99">
              <w:rPr>
                <w:lang w:val="fr-FR"/>
              </w:rPr>
              <w:t xml:space="preserve">assurance à </w:t>
            </w:r>
            <w:r w:rsidR="00C649B8" w:rsidRPr="00BD6A99">
              <w:rPr>
                <w:lang w:val="fr-FR"/>
              </w:rPr>
              <w:t>part</w:t>
            </w:r>
            <w:r w:rsidR="0043681B" w:rsidRPr="00BD6A99">
              <w:rPr>
                <w:lang w:val="fr-FR"/>
              </w:rPr>
              <w:t xml:space="preserve"> pour le chômage</w:t>
            </w:r>
          </w:p>
        </w:tc>
        <w:tc>
          <w:tcPr>
            <w:tcW w:w="4770" w:type="dxa"/>
          </w:tcPr>
          <w:p w14:paraId="244A539D" w14:textId="46B5E659" w:rsidR="0043681B" w:rsidRPr="009D3004" w:rsidRDefault="0043681B" w:rsidP="00116CA2">
            <w:pPr>
              <w:cnfStyle w:val="000000000000" w:firstRow="0" w:lastRow="0" w:firstColumn="0" w:lastColumn="0" w:oddVBand="0" w:evenVBand="0" w:oddHBand="0" w:evenHBand="0" w:firstRowFirstColumn="0" w:firstRowLastColumn="0" w:lastRowFirstColumn="0" w:lastRowLastColumn="0"/>
              <w:rPr>
                <w:lang w:val="es-ES"/>
              </w:rPr>
            </w:pPr>
            <w:proofErr w:type="spellStart"/>
            <w:r w:rsidRPr="009D3004">
              <w:rPr>
                <w:lang w:val="es-ES"/>
              </w:rPr>
              <w:t>Pareil</w:t>
            </w:r>
            <w:proofErr w:type="spellEnd"/>
            <w:r w:rsidRPr="009D3004">
              <w:rPr>
                <w:lang w:val="es-ES"/>
              </w:rPr>
              <w:t xml:space="preserve"> que la Coop. </w:t>
            </w:r>
            <w:r w:rsidRPr="009D3004">
              <w:rPr>
                <w:i/>
                <w:iCs/>
                <w:lang w:val="es-ES"/>
              </w:rPr>
              <w:t>Impulso empresarial</w:t>
            </w:r>
          </w:p>
        </w:tc>
      </w:tr>
      <w:tr w:rsidR="00B20E41" w:rsidRPr="00BD6A99" w14:paraId="4144BC50"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2328A906" w14:textId="4E305855" w:rsidR="00FA43CE" w:rsidRPr="00BD6A99" w:rsidRDefault="00C649B8" w:rsidP="00116CA2">
            <w:pPr>
              <w:rPr>
                <w:b w:val="0"/>
                <w:bCs w:val="0"/>
                <w:lang w:val="fr-FR"/>
              </w:rPr>
            </w:pPr>
            <w:r w:rsidRPr="00BD6A99">
              <w:rPr>
                <w:b w:val="0"/>
                <w:bCs w:val="0"/>
                <w:lang w:val="fr-FR"/>
              </w:rPr>
              <w:t>TVA :</w:t>
            </w:r>
            <w:r w:rsidR="00FA43CE" w:rsidRPr="00BD6A99">
              <w:rPr>
                <w:b w:val="0"/>
                <w:bCs w:val="0"/>
                <w:lang w:val="fr-FR"/>
              </w:rPr>
              <w:t xml:space="preserve"> </w:t>
            </w:r>
            <w:r w:rsidR="00C936F3" w:rsidRPr="00BD6A99">
              <w:rPr>
                <w:b w:val="0"/>
                <w:bCs w:val="0"/>
                <w:lang w:val="fr-FR"/>
              </w:rPr>
              <w:t>LA PLUPART DES ACTIVITÉS EST À 21%</w:t>
            </w:r>
            <w:r w:rsidR="00AD1F4D" w:rsidRPr="00BD6A99">
              <w:rPr>
                <w:b w:val="0"/>
                <w:bCs w:val="0"/>
                <w:lang w:val="fr-FR"/>
              </w:rPr>
              <w:t xml:space="preserve">, SAUF </w:t>
            </w:r>
            <w:r>
              <w:rPr>
                <w:b w:val="0"/>
                <w:bCs w:val="0"/>
                <w:lang w:val="fr-FR"/>
              </w:rPr>
              <w:t xml:space="preserve">pour </w:t>
            </w:r>
            <w:r w:rsidR="00AD1F4D" w:rsidRPr="00BD6A99">
              <w:rPr>
                <w:b w:val="0"/>
                <w:bCs w:val="0"/>
                <w:lang w:val="fr-FR"/>
              </w:rPr>
              <w:t>LA FORMATION, LES CLIENTS INTRACOMMUNUATARES E</w:t>
            </w:r>
            <w:r w:rsidR="00B33B6A" w:rsidRPr="00BD6A99">
              <w:rPr>
                <w:b w:val="0"/>
                <w:bCs w:val="0"/>
                <w:lang w:val="fr-FR"/>
              </w:rPr>
              <w:t>T EXTRACOMMUNAUTAIRES</w:t>
            </w:r>
          </w:p>
        </w:tc>
        <w:tc>
          <w:tcPr>
            <w:tcW w:w="4770" w:type="dxa"/>
          </w:tcPr>
          <w:p w14:paraId="69E8FD9B" w14:textId="2E6D7523" w:rsidR="00421266" w:rsidRPr="00BD6A99" w:rsidRDefault="00421266"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AVANTAGE FISCAUX SUR LA TVA</w:t>
            </w:r>
            <w:r w:rsidR="005226F5" w:rsidRPr="00BD6A99">
              <w:rPr>
                <w:lang w:val="fr-FR"/>
              </w:rPr>
              <w:t xml:space="preserve"> ET DES TVA RÉDUITS</w:t>
            </w:r>
          </w:p>
        </w:tc>
        <w:tc>
          <w:tcPr>
            <w:tcW w:w="4770" w:type="dxa"/>
          </w:tcPr>
          <w:p w14:paraId="2BE4CD4C" w14:textId="2BFE4248" w:rsidR="00B20E41" w:rsidRPr="00BD6A99" w:rsidRDefault="005226F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PAREIL QUE</w:t>
            </w:r>
            <w:r w:rsidR="008E612E" w:rsidRPr="00BD6A99">
              <w:rPr>
                <w:lang w:val="fr-FR"/>
              </w:rPr>
              <w:t xml:space="preserve"> COOPERATIVA DE IMPULSO</w:t>
            </w:r>
          </w:p>
          <w:p w14:paraId="2A560684" w14:textId="38338792" w:rsidR="005226F5" w:rsidRPr="00BD6A99" w:rsidRDefault="005226F5" w:rsidP="00116CA2">
            <w:pPr>
              <w:cnfStyle w:val="000000000000" w:firstRow="0" w:lastRow="0" w:firstColumn="0" w:lastColumn="0" w:oddVBand="0" w:evenVBand="0" w:oddHBand="0" w:evenHBand="0" w:firstRowFirstColumn="0" w:firstRowLastColumn="0" w:lastRowFirstColumn="0" w:lastRowLastColumn="0"/>
              <w:rPr>
                <w:lang w:val="fr-FR"/>
              </w:rPr>
            </w:pPr>
          </w:p>
        </w:tc>
      </w:tr>
      <w:tr w:rsidR="00B20E41" w:rsidRPr="009D3004" w14:paraId="44A1E47D"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4F9120C" w14:textId="0BD7E147" w:rsidR="005226F5" w:rsidRPr="00BD6A99" w:rsidRDefault="00B159BE" w:rsidP="00116CA2">
            <w:pPr>
              <w:rPr>
                <w:b w:val="0"/>
                <w:bCs w:val="0"/>
                <w:lang w:val="fr-FR"/>
              </w:rPr>
            </w:pPr>
            <w:r w:rsidRPr="00BD6A99">
              <w:rPr>
                <w:b w:val="0"/>
                <w:bCs w:val="0"/>
                <w:lang w:val="fr-FR"/>
              </w:rPr>
              <w:t>IRPF (impôts prélevés à la source)</w:t>
            </w:r>
            <w:r w:rsidR="00433C1E" w:rsidRPr="00BD6A99">
              <w:rPr>
                <w:b w:val="0"/>
                <w:bCs w:val="0"/>
                <w:lang w:val="fr-FR"/>
              </w:rPr>
              <w:t xml:space="preserve"> c’est un % sur ce </w:t>
            </w:r>
            <w:r w:rsidR="003B2E10" w:rsidRPr="00BD6A99">
              <w:rPr>
                <w:b w:val="0"/>
                <w:bCs w:val="0"/>
                <w:lang w:val="fr-FR"/>
              </w:rPr>
              <w:t>que tu gagnes, de 2% à 42%</w:t>
            </w:r>
          </w:p>
        </w:tc>
        <w:tc>
          <w:tcPr>
            <w:tcW w:w="4770" w:type="dxa"/>
          </w:tcPr>
          <w:p w14:paraId="623606B0" w14:textId="6A4593A3" w:rsidR="003B2E10" w:rsidRPr="00BD6A99" w:rsidRDefault="003B2E10"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IRPF de 15% pour tous</w:t>
            </w:r>
          </w:p>
        </w:tc>
        <w:tc>
          <w:tcPr>
            <w:tcW w:w="4770" w:type="dxa"/>
          </w:tcPr>
          <w:p w14:paraId="4DAB6DD8" w14:textId="78A92C74" w:rsidR="003B2E10" w:rsidRPr="00BD6A99" w:rsidRDefault="003B2E10"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Pareil </w:t>
            </w:r>
            <w:r w:rsidR="003D1ABB" w:rsidRPr="00BD6A99">
              <w:rPr>
                <w:lang w:val="fr-FR"/>
              </w:rPr>
              <w:t xml:space="preserve">que la coop </w:t>
            </w:r>
            <w:proofErr w:type="spellStart"/>
            <w:r w:rsidR="003D1ABB" w:rsidRPr="00C649B8">
              <w:rPr>
                <w:i/>
                <w:iCs/>
                <w:lang w:val="fr-FR"/>
              </w:rPr>
              <w:t>impulso</w:t>
            </w:r>
            <w:proofErr w:type="spellEnd"/>
            <w:r w:rsidR="003D1ABB" w:rsidRPr="00C649B8">
              <w:rPr>
                <w:i/>
                <w:iCs/>
                <w:lang w:val="fr-FR"/>
              </w:rPr>
              <w:t xml:space="preserve"> </w:t>
            </w:r>
            <w:proofErr w:type="spellStart"/>
            <w:r w:rsidR="003D1ABB" w:rsidRPr="00C649B8">
              <w:rPr>
                <w:i/>
                <w:iCs/>
                <w:lang w:val="fr-FR"/>
              </w:rPr>
              <w:t>empresarial</w:t>
            </w:r>
            <w:proofErr w:type="spellEnd"/>
            <w:r w:rsidR="003D1ABB" w:rsidRPr="00BD6A99">
              <w:rPr>
                <w:lang w:val="fr-FR"/>
              </w:rPr>
              <w:t xml:space="preserve"> sauf en </w:t>
            </w:r>
            <w:r w:rsidR="00C649B8" w:rsidRPr="00BD6A99">
              <w:rPr>
                <w:lang w:val="fr-FR"/>
              </w:rPr>
              <w:t>régime</w:t>
            </w:r>
            <w:r w:rsidR="003D1ABB" w:rsidRPr="00BD6A99">
              <w:rPr>
                <w:lang w:val="fr-FR"/>
              </w:rPr>
              <w:t xml:space="preserve"> </w:t>
            </w:r>
            <w:r w:rsidR="00C649B8" w:rsidRPr="00BD6A99">
              <w:rPr>
                <w:lang w:val="fr-FR"/>
              </w:rPr>
              <w:t>artiste</w:t>
            </w:r>
            <w:r w:rsidR="003D1ABB" w:rsidRPr="00BD6A99">
              <w:rPr>
                <w:lang w:val="fr-FR"/>
              </w:rPr>
              <w:t>, qui doit être de 15%.</w:t>
            </w:r>
          </w:p>
        </w:tc>
      </w:tr>
      <w:tr w:rsidR="00281BD4" w:rsidRPr="00BD6A99" w14:paraId="69F67D92"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42473F1" w14:textId="5F68412E" w:rsidR="003D1ABB" w:rsidRPr="00BD6A99" w:rsidRDefault="00C649B8" w:rsidP="00116CA2">
            <w:pPr>
              <w:rPr>
                <w:b w:val="0"/>
                <w:bCs w:val="0"/>
                <w:lang w:val="fr-FR"/>
              </w:rPr>
            </w:pPr>
            <w:r w:rsidRPr="00BD6A99">
              <w:rPr>
                <w:b w:val="0"/>
                <w:bCs w:val="0"/>
                <w:lang w:val="fr-FR"/>
              </w:rPr>
              <w:t>Vente par TPV compliquée</w:t>
            </w:r>
            <w:r w:rsidR="0070331E" w:rsidRPr="00BD6A99">
              <w:rPr>
                <w:b w:val="0"/>
                <w:bCs w:val="0"/>
                <w:lang w:val="fr-FR"/>
              </w:rPr>
              <w:t xml:space="preserve"> à gérer </w:t>
            </w:r>
            <w:r w:rsidR="00182A59" w:rsidRPr="00BD6A99">
              <w:rPr>
                <w:b w:val="0"/>
                <w:bCs w:val="0"/>
                <w:lang w:val="fr-FR"/>
              </w:rPr>
              <w:t xml:space="preserve">avec des </w:t>
            </w:r>
            <w:r w:rsidR="00CB1533" w:rsidRPr="00BD6A99">
              <w:rPr>
                <w:b w:val="0"/>
                <w:bCs w:val="0"/>
                <w:lang w:val="fr-FR"/>
              </w:rPr>
              <w:t xml:space="preserve">inscriptions </w:t>
            </w:r>
            <w:r w:rsidRPr="00BD6A99">
              <w:rPr>
                <w:b w:val="0"/>
                <w:bCs w:val="0"/>
                <w:lang w:val="fr-FR"/>
              </w:rPr>
              <w:t>intermittentes</w:t>
            </w:r>
            <w:r w:rsidR="00CB1533" w:rsidRPr="00BD6A99">
              <w:rPr>
                <w:b w:val="0"/>
                <w:bCs w:val="0"/>
                <w:lang w:val="fr-FR"/>
              </w:rPr>
              <w:t xml:space="preserve"> </w:t>
            </w:r>
            <w:r w:rsidR="0070331E" w:rsidRPr="00BD6A99">
              <w:rPr>
                <w:b w:val="0"/>
                <w:bCs w:val="0"/>
                <w:lang w:val="fr-FR"/>
              </w:rPr>
              <w:t xml:space="preserve">car la </w:t>
            </w:r>
            <w:r w:rsidRPr="00BD6A99">
              <w:rPr>
                <w:b w:val="0"/>
                <w:bCs w:val="0"/>
                <w:lang w:val="fr-FR"/>
              </w:rPr>
              <w:t>responsabilité</w:t>
            </w:r>
            <w:r w:rsidR="0070331E" w:rsidRPr="00BD6A99">
              <w:rPr>
                <w:b w:val="0"/>
                <w:bCs w:val="0"/>
                <w:lang w:val="fr-FR"/>
              </w:rPr>
              <w:t xml:space="preserve"> est de la coop </w:t>
            </w:r>
          </w:p>
        </w:tc>
        <w:tc>
          <w:tcPr>
            <w:tcW w:w="4770" w:type="dxa"/>
          </w:tcPr>
          <w:p w14:paraId="3580E893" w14:textId="4D0F22DE" w:rsidR="00CB1533" w:rsidRPr="00BD6A99" w:rsidRDefault="00CB1533"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Pas de </w:t>
            </w:r>
            <w:r w:rsidR="00C649B8" w:rsidRPr="00BD6A99">
              <w:rPr>
                <w:lang w:val="fr-FR"/>
              </w:rPr>
              <w:t>problème</w:t>
            </w:r>
            <w:r w:rsidRPr="00BD6A99">
              <w:rPr>
                <w:lang w:val="fr-FR"/>
              </w:rPr>
              <w:t xml:space="preserve"> pour le TPV</w:t>
            </w:r>
          </w:p>
        </w:tc>
        <w:tc>
          <w:tcPr>
            <w:tcW w:w="4770" w:type="dxa"/>
          </w:tcPr>
          <w:p w14:paraId="2D672B57" w14:textId="286F6597" w:rsidR="00CB1533" w:rsidRPr="00BD6A99" w:rsidRDefault="00CB1533"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Pareil que pour la coop</w:t>
            </w:r>
            <w:r w:rsidR="00C649B8">
              <w:rPr>
                <w:lang w:val="fr-FR"/>
              </w:rPr>
              <w:t xml:space="preserve"> </w:t>
            </w:r>
            <w:proofErr w:type="spellStart"/>
            <w:r w:rsidRPr="00C649B8">
              <w:rPr>
                <w:i/>
                <w:iCs/>
                <w:lang w:val="fr-FR"/>
              </w:rPr>
              <w:t>impulso</w:t>
            </w:r>
            <w:proofErr w:type="spellEnd"/>
            <w:r w:rsidRPr="00C649B8">
              <w:rPr>
                <w:i/>
                <w:iCs/>
                <w:lang w:val="fr-FR"/>
              </w:rPr>
              <w:t xml:space="preserve"> </w:t>
            </w:r>
            <w:proofErr w:type="spellStart"/>
            <w:r w:rsidRPr="00C649B8">
              <w:rPr>
                <w:i/>
                <w:iCs/>
                <w:lang w:val="fr-FR"/>
              </w:rPr>
              <w:t>empresarial</w:t>
            </w:r>
            <w:proofErr w:type="spellEnd"/>
          </w:p>
        </w:tc>
      </w:tr>
      <w:tr w:rsidR="00B20E41" w:rsidRPr="009D3004" w14:paraId="1DDE57A9"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11C77444" w14:textId="5E84A77F" w:rsidR="00B925C6" w:rsidRPr="00BD6A99" w:rsidRDefault="00B925C6" w:rsidP="00116CA2">
            <w:pPr>
              <w:rPr>
                <w:b w:val="0"/>
                <w:bCs w:val="0"/>
                <w:lang w:val="fr-FR"/>
              </w:rPr>
            </w:pPr>
            <w:r w:rsidRPr="00BD6A99">
              <w:rPr>
                <w:b w:val="0"/>
                <w:bCs w:val="0"/>
                <w:lang w:val="fr-FR"/>
              </w:rPr>
              <w:t>Charges Sécurité soci</w:t>
            </w:r>
            <w:r w:rsidR="00E03E6D" w:rsidRPr="00BD6A99">
              <w:rPr>
                <w:b w:val="0"/>
                <w:bCs w:val="0"/>
                <w:lang w:val="fr-FR"/>
              </w:rPr>
              <w:t>ale de 35%</w:t>
            </w:r>
            <w:r w:rsidR="001967C0" w:rsidRPr="00BD6A99">
              <w:rPr>
                <w:b w:val="0"/>
                <w:bCs w:val="0"/>
                <w:lang w:val="fr-FR"/>
              </w:rPr>
              <w:t xml:space="preserve"> </w:t>
            </w:r>
            <w:proofErr w:type="spellStart"/>
            <w:r w:rsidR="001967C0" w:rsidRPr="00BD6A99">
              <w:rPr>
                <w:b w:val="0"/>
                <w:bCs w:val="0"/>
                <w:lang w:val="fr-FR"/>
              </w:rPr>
              <w:t>aprox</w:t>
            </w:r>
            <w:proofErr w:type="spellEnd"/>
            <w:r w:rsidR="001967C0" w:rsidRPr="00BD6A99">
              <w:rPr>
                <w:b w:val="0"/>
                <w:bCs w:val="0"/>
                <w:lang w:val="fr-FR"/>
              </w:rPr>
              <w:t>.</w:t>
            </w:r>
            <w:r w:rsidR="00E03E6D" w:rsidRPr="00BD6A99">
              <w:rPr>
                <w:b w:val="0"/>
                <w:bCs w:val="0"/>
                <w:lang w:val="fr-FR"/>
              </w:rPr>
              <w:t xml:space="preserve"> </w:t>
            </w:r>
            <w:proofErr w:type="gramStart"/>
            <w:r w:rsidR="00E03E6D" w:rsidRPr="00BD6A99">
              <w:rPr>
                <w:b w:val="0"/>
                <w:bCs w:val="0"/>
                <w:lang w:val="fr-FR"/>
              </w:rPr>
              <w:t>du</w:t>
            </w:r>
            <w:proofErr w:type="gramEnd"/>
            <w:r w:rsidR="00E03E6D" w:rsidRPr="00BD6A99">
              <w:rPr>
                <w:b w:val="0"/>
                <w:bCs w:val="0"/>
                <w:lang w:val="fr-FR"/>
              </w:rPr>
              <w:t xml:space="preserve"> brut, pas de réduction</w:t>
            </w:r>
          </w:p>
        </w:tc>
        <w:tc>
          <w:tcPr>
            <w:tcW w:w="4770" w:type="dxa"/>
          </w:tcPr>
          <w:p w14:paraId="2BC41AEA" w14:textId="581D47B9" w:rsidR="00E03E6D" w:rsidRPr="00BD6A99" w:rsidRDefault="00E03E6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Pour les </w:t>
            </w:r>
            <w:r w:rsidR="00994665" w:rsidRPr="00BD6A99">
              <w:rPr>
                <w:lang w:val="fr-FR"/>
              </w:rPr>
              <w:t>travailleurs autonomes</w:t>
            </w:r>
            <w:r w:rsidR="00396D51" w:rsidRPr="00BD6A99">
              <w:rPr>
                <w:lang w:val="fr-FR"/>
              </w:rPr>
              <w:t>, la 1</w:t>
            </w:r>
            <w:r w:rsidR="00396D51" w:rsidRPr="00BD6A99">
              <w:rPr>
                <w:vertAlign w:val="superscript"/>
                <w:lang w:val="fr-FR"/>
              </w:rPr>
              <w:t>ère</w:t>
            </w:r>
            <w:r w:rsidR="00396D51" w:rsidRPr="00BD6A99">
              <w:rPr>
                <w:lang w:val="fr-FR"/>
              </w:rPr>
              <w:t xml:space="preserve"> année,</w:t>
            </w:r>
            <w:r w:rsidR="00994665" w:rsidRPr="00BD6A99">
              <w:rPr>
                <w:lang w:val="fr-FR"/>
              </w:rPr>
              <w:t xml:space="preserve"> une </w:t>
            </w:r>
            <w:r w:rsidR="00777FD7" w:rsidRPr="00BD6A99">
              <w:rPr>
                <w:lang w:val="fr-FR"/>
              </w:rPr>
              <w:t>redevance de 50€/mois</w:t>
            </w:r>
            <w:r w:rsidR="00396D51" w:rsidRPr="00BD6A99">
              <w:rPr>
                <w:lang w:val="fr-FR"/>
              </w:rPr>
              <w:t xml:space="preserve"> et 7% de IRPF</w:t>
            </w:r>
          </w:p>
        </w:tc>
        <w:tc>
          <w:tcPr>
            <w:tcW w:w="4770" w:type="dxa"/>
          </w:tcPr>
          <w:p w14:paraId="1D493E0E" w14:textId="24E2F2E8" w:rsidR="00396D51" w:rsidRPr="00BD6A99" w:rsidRDefault="00BE7C1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Charges Sécurité sociale de 37% </w:t>
            </w:r>
            <w:proofErr w:type="spellStart"/>
            <w:r w:rsidR="001967C0" w:rsidRPr="00BD6A99">
              <w:rPr>
                <w:lang w:val="fr-FR"/>
              </w:rPr>
              <w:t>aprox</w:t>
            </w:r>
            <w:proofErr w:type="spellEnd"/>
            <w:r w:rsidR="001967C0" w:rsidRPr="00BD6A99">
              <w:rPr>
                <w:lang w:val="fr-FR"/>
              </w:rPr>
              <w:t xml:space="preserve">. </w:t>
            </w:r>
            <w:proofErr w:type="gramStart"/>
            <w:r w:rsidRPr="00BD6A99">
              <w:rPr>
                <w:lang w:val="fr-FR"/>
              </w:rPr>
              <w:t>du</w:t>
            </w:r>
            <w:proofErr w:type="gramEnd"/>
            <w:r w:rsidRPr="00BD6A99">
              <w:rPr>
                <w:lang w:val="fr-FR"/>
              </w:rPr>
              <w:t xml:space="preserve"> brut, pas de réduction</w:t>
            </w:r>
          </w:p>
        </w:tc>
      </w:tr>
      <w:tr w:rsidR="00B20E41" w:rsidRPr="009D3004" w14:paraId="52C9BB39"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5D5A730" w14:textId="07762D5D" w:rsidR="0084441D" w:rsidRPr="00BD6A99" w:rsidRDefault="0084441D" w:rsidP="00116CA2">
            <w:pPr>
              <w:rPr>
                <w:b w:val="0"/>
                <w:bCs w:val="0"/>
                <w:lang w:val="fr-FR"/>
              </w:rPr>
            </w:pPr>
            <w:r w:rsidRPr="00BD6A99">
              <w:rPr>
                <w:b w:val="0"/>
                <w:bCs w:val="0"/>
                <w:lang w:val="fr-FR"/>
              </w:rPr>
              <w:t xml:space="preserve">Impôts </w:t>
            </w:r>
            <w:r w:rsidR="00C649B8" w:rsidRPr="00BD6A99">
              <w:rPr>
                <w:b w:val="0"/>
                <w:bCs w:val="0"/>
                <w:lang w:val="fr-FR"/>
              </w:rPr>
              <w:t>sociétés :</w:t>
            </w:r>
            <w:r w:rsidRPr="00BD6A99">
              <w:rPr>
                <w:b w:val="0"/>
                <w:bCs w:val="0"/>
                <w:lang w:val="fr-FR"/>
              </w:rPr>
              <w:t xml:space="preserve"> </w:t>
            </w:r>
            <w:r w:rsidR="00013567" w:rsidRPr="00BD6A99">
              <w:rPr>
                <w:b w:val="0"/>
                <w:bCs w:val="0"/>
                <w:lang w:val="fr-FR"/>
              </w:rPr>
              <w:t>10% si c’es</w:t>
            </w:r>
            <w:r w:rsidR="00C649B8">
              <w:rPr>
                <w:b w:val="0"/>
                <w:bCs w:val="0"/>
                <w:lang w:val="fr-FR"/>
              </w:rPr>
              <w:t>t</w:t>
            </w:r>
            <w:r w:rsidR="00013567" w:rsidRPr="00BD6A99">
              <w:rPr>
                <w:b w:val="0"/>
                <w:bCs w:val="0"/>
                <w:lang w:val="fr-FR"/>
              </w:rPr>
              <w:t xml:space="preserve"> une co</w:t>
            </w:r>
            <w:r w:rsidR="00C649B8">
              <w:rPr>
                <w:b w:val="0"/>
                <w:bCs w:val="0"/>
                <w:lang w:val="fr-FR"/>
              </w:rPr>
              <w:t>o</w:t>
            </w:r>
            <w:r w:rsidR="00013567" w:rsidRPr="00BD6A99">
              <w:rPr>
                <w:b w:val="0"/>
                <w:bCs w:val="0"/>
                <w:lang w:val="fr-FR"/>
              </w:rPr>
              <w:t xml:space="preserve">p. </w:t>
            </w:r>
            <w:r w:rsidR="00C649B8" w:rsidRPr="00BD6A99">
              <w:rPr>
                <w:b w:val="0"/>
                <w:bCs w:val="0"/>
                <w:lang w:val="fr-FR"/>
              </w:rPr>
              <w:t>Super protégée</w:t>
            </w:r>
            <w:r w:rsidR="00013567" w:rsidRPr="00BD6A99">
              <w:rPr>
                <w:b w:val="0"/>
                <w:bCs w:val="0"/>
                <w:lang w:val="fr-FR"/>
              </w:rPr>
              <w:t xml:space="preserve">, </w:t>
            </w:r>
            <w:r w:rsidR="002209D6" w:rsidRPr="00BD6A99">
              <w:rPr>
                <w:b w:val="0"/>
                <w:bCs w:val="0"/>
                <w:lang w:val="fr-FR"/>
              </w:rPr>
              <w:t>20% si ell</w:t>
            </w:r>
            <w:r w:rsidR="00C649B8">
              <w:rPr>
                <w:b w:val="0"/>
                <w:bCs w:val="0"/>
                <w:lang w:val="fr-FR"/>
              </w:rPr>
              <w:t>e</w:t>
            </w:r>
            <w:r w:rsidR="002209D6" w:rsidRPr="00BD6A99">
              <w:rPr>
                <w:b w:val="0"/>
                <w:bCs w:val="0"/>
                <w:lang w:val="fr-FR"/>
              </w:rPr>
              <w:t xml:space="preserve"> est </w:t>
            </w:r>
            <w:r w:rsidR="00C649B8" w:rsidRPr="00BD6A99">
              <w:rPr>
                <w:b w:val="0"/>
                <w:bCs w:val="0"/>
                <w:lang w:val="fr-FR"/>
              </w:rPr>
              <w:t>protégée</w:t>
            </w:r>
            <w:r w:rsidR="002209D6" w:rsidRPr="00BD6A99">
              <w:rPr>
                <w:b w:val="0"/>
                <w:bCs w:val="0"/>
                <w:lang w:val="fr-FR"/>
              </w:rPr>
              <w:t xml:space="preserve"> (c’est </w:t>
            </w:r>
            <w:proofErr w:type="gramStart"/>
            <w:r w:rsidR="002209D6" w:rsidRPr="00BD6A99">
              <w:rPr>
                <w:b w:val="0"/>
                <w:bCs w:val="0"/>
                <w:lang w:val="fr-FR"/>
              </w:rPr>
              <w:t>la cas</w:t>
            </w:r>
            <w:proofErr w:type="gramEnd"/>
            <w:r w:rsidR="002209D6" w:rsidRPr="00BD6A99">
              <w:rPr>
                <w:b w:val="0"/>
                <w:bCs w:val="0"/>
                <w:lang w:val="fr-FR"/>
              </w:rPr>
              <w:t xml:space="preserve"> de Smart) </w:t>
            </w:r>
            <w:r w:rsidR="00A9630E" w:rsidRPr="00BD6A99">
              <w:rPr>
                <w:b w:val="0"/>
                <w:bCs w:val="0"/>
                <w:lang w:val="fr-FR"/>
              </w:rPr>
              <w:t>et 25% pour les autres</w:t>
            </w:r>
          </w:p>
        </w:tc>
        <w:tc>
          <w:tcPr>
            <w:tcW w:w="4770" w:type="dxa"/>
          </w:tcPr>
          <w:p w14:paraId="207BD081" w14:textId="4E954767" w:rsidR="00A9630E" w:rsidRPr="00BD6A99" w:rsidRDefault="00A9630E"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Pas d’impôts sur sociétés, c’est l’IRPF qui compte</w:t>
            </w:r>
          </w:p>
        </w:tc>
        <w:tc>
          <w:tcPr>
            <w:tcW w:w="4770" w:type="dxa"/>
          </w:tcPr>
          <w:p w14:paraId="48FAA647" w14:textId="3238331E" w:rsidR="00A9630E" w:rsidRPr="00BD6A99" w:rsidRDefault="00A9630E"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Impôt sur les sociétés de 25%</w:t>
            </w:r>
          </w:p>
        </w:tc>
      </w:tr>
      <w:tr w:rsidR="00B20E41" w:rsidRPr="009D3004" w14:paraId="31A97E26"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202053D9" w14:textId="3B43E648" w:rsidR="00A9630E" w:rsidRPr="00BD6A99" w:rsidRDefault="0051427D" w:rsidP="00116CA2">
            <w:pPr>
              <w:rPr>
                <w:b w:val="0"/>
                <w:bCs w:val="0"/>
                <w:lang w:val="fr-FR"/>
              </w:rPr>
            </w:pPr>
            <w:r w:rsidRPr="00BD6A99">
              <w:rPr>
                <w:b w:val="0"/>
                <w:bCs w:val="0"/>
                <w:lang w:val="fr-FR"/>
              </w:rPr>
              <w:t>Avance du salaire</w:t>
            </w:r>
          </w:p>
        </w:tc>
        <w:tc>
          <w:tcPr>
            <w:tcW w:w="4770" w:type="dxa"/>
          </w:tcPr>
          <w:p w14:paraId="133D7304" w14:textId="435C8AA4" w:rsidR="0051427D" w:rsidRPr="00BD6A99" w:rsidRDefault="0051427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sont payés quand le client paye, problèmes pour de </w:t>
            </w:r>
            <w:r w:rsidR="00C649B8" w:rsidRPr="00BD6A99">
              <w:rPr>
                <w:lang w:val="fr-FR"/>
              </w:rPr>
              <w:t>trésorerie</w:t>
            </w:r>
            <w:r w:rsidRPr="00BD6A99">
              <w:rPr>
                <w:lang w:val="fr-FR"/>
              </w:rPr>
              <w:t xml:space="preserve"> pour els </w:t>
            </w:r>
            <w:r w:rsidR="00C649B8" w:rsidRPr="00BD6A99">
              <w:rPr>
                <w:lang w:val="fr-FR"/>
              </w:rPr>
              <w:t>charges</w:t>
            </w:r>
            <w:r w:rsidR="006E76FC" w:rsidRPr="00BD6A99">
              <w:rPr>
                <w:lang w:val="fr-FR"/>
              </w:rPr>
              <w:t xml:space="preserve"> trimestrielles.</w:t>
            </w:r>
          </w:p>
        </w:tc>
        <w:tc>
          <w:tcPr>
            <w:tcW w:w="4770" w:type="dxa"/>
          </w:tcPr>
          <w:p w14:paraId="3772295C" w14:textId="558BBCB2" w:rsidR="00907EEB" w:rsidRPr="00BD6A99" w:rsidRDefault="00907EEB"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n’avancent pas les salaires mais ils devraient par loi.</w:t>
            </w:r>
          </w:p>
        </w:tc>
      </w:tr>
      <w:tr w:rsidR="00B20E41" w:rsidRPr="00BD6A99" w14:paraId="549DEF95"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FA92E85" w14:textId="545B2234" w:rsidR="0040090B" w:rsidRPr="00BD6A99" w:rsidRDefault="0040090B" w:rsidP="00116CA2">
            <w:pPr>
              <w:rPr>
                <w:b w:val="0"/>
                <w:bCs w:val="0"/>
                <w:lang w:val="fr-FR"/>
              </w:rPr>
            </w:pPr>
            <w:r w:rsidRPr="00BD6A99">
              <w:rPr>
                <w:b w:val="0"/>
                <w:bCs w:val="0"/>
                <w:lang w:val="fr-FR"/>
              </w:rPr>
              <w:t xml:space="preserve">ASSURANCE DE </w:t>
            </w:r>
            <w:r w:rsidR="00C649B8" w:rsidRPr="00BD6A99">
              <w:rPr>
                <w:b w:val="0"/>
                <w:bCs w:val="0"/>
                <w:lang w:val="fr-FR"/>
              </w:rPr>
              <w:t>RESPONSABILITÉ,</w:t>
            </w:r>
            <w:r w:rsidR="001D663D" w:rsidRPr="00BD6A99">
              <w:rPr>
                <w:b w:val="0"/>
                <w:bCs w:val="0"/>
                <w:lang w:val="fr-FR"/>
              </w:rPr>
              <w:t xml:space="preserve"> elle </w:t>
            </w:r>
            <w:r w:rsidR="00E94240" w:rsidRPr="00BD6A99">
              <w:rPr>
                <w:b w:val="0"/>
                <w:bCs w:val="0"/>
                <w:lang w:val="fr-FR"/>
              </w:rPr>
              <w:t>couvre plus car les servies sont mutualisés</w:t>
            </w:r>
          </w:p>
          <w:p w14:paraId="4E593578" w14:textId="155EC859" w:rsidR="00486BB0" w:rsidRPr="00BD6A99" w:rsidRDefault="00486BB0" w:rsidP="00116CA2">
            <w:pPr>
              <w:rPr>
                <w:b w:val="0"/>
                <w:bCs w:val="0"/>
                <w:lang w:val="fr-FR"/>
              </w:rPr>
            </w:pPr>
          </w:p>
        </w:tc>
        <w:tc>
          <w:tcPr>
            <w:tcW w:w="4770" w:type="dxa"/>
          </w:tcPr>
          <w:p w14:paraId="4F65293D" w14:textId="4996A036" w:rsidR="00E94240" w:rsidRPr="00BD6A99" w:rsidRDefault="00E94240"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w:t>
            </w:r>
            <w:r w:rsidR="00C649B8" w:rsidRPr="00BD6A99">
              <w:rPr>
                <w:lang w:val="fr-FR"/>
              </w:rPr>
              <w:t>doivent</w:t>
            </w:r>
            <w:r w:rsidRPr="00BD6A99">
              <w:rPr>
                <w:lang w:val="fr-FR"/>
              </w:rPr>
              <w:t xml:space="preserve"> la payer à part</w:t>
            </w:r>
          </w:p>
        </w:tc>
        <w:tc>
          <w:tcPr>
            <w:tcW w:w="4770" w:type="dxa"/>
          </w:tcPr>
          <w:p w14:paraId="76EBF188" w14:textId="68035143" w:rsidR="00E94240" w:rsidRPr="00BD6A99" w:rsidRDefault="00BD6A9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w:t>
            </w:r>
            <w:r w:rsidR="00E94240" w:rsidRPr="00BD6A99">
              <w:rPr>
                <w:lang w:val="fr-FR"/>
              </w:rPr>
              <w:t xml:space="preserve">ls </w:t>
            </w:r>
            <w:r w:rsidR="00C649B8" w:rsidRPr="00BD6A99">
              <w:rPr>
                <w:lang w:val="fr-FR"/>
              </w:rPr>
              <w:t>doivent</w:t>
            </w:r>
            <w:r w:rsidR="00E94240" w:rsidRPr="00BD6A99">
              <w:rPr>
                <w:lang w:val="fr-FR"/>
              </w:rPr>
              <w:t xml:space="preserve"> en avoir une comme la coop. </w:t>
            </w:r>
            <w:proofErr w:type="spellStart"/>
            <w:r w:rsidR="00E94240" w:rsidRPr="00C649B8">
              <w:rPr>
                <w:i/>
                <w:iCs/>
                <w:lang w:val="fr-FR"/>
              </w:rPr>
              <w:t>Impulso</w:t>
            </w:r>
            <w:proofErr w:type="spellEnd"/>
            <w:r w:rsidR="00E94240" w:rsidRPr="00C649B8">
              <w:rPr>
                <w:i/>
                <w:iCs/>
                <w:lang w:val="fr-FR"/>
              </w:rPr>
              <w:t xml:space="preserve"> </w:t>
            </w:r>
            <w:proofErr w:type="spellStart"/>
            <w:r w:rsidR="00E94240" w:rsidRPr="00C649B8">
              <w:rPr>
                <w:i/>
                <w:iCs/>
                <w:lang w:val="fr-FR"/>
              </w:rPr>
              <w:t>emrpesarial</w:t>
            </w:r>
            <w:proofErr w:type="spellEnd"/>
          </w:p>
        </w:tc>
      </w:tr>
      <w:tr w:rsidR="00B20E41" w:rsidRPr="009D3004" w14:paraId="57EFCFDA"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49FD06AA" w14:textId="729EEF0A" w:rsidR="00E94240" w:rsidRPr="00BD6A99" w:rsidRDefault="00372C38" w:rsidP="00116CA2">
            <w:pPr>
              <w:rPr>
                <w:b w:val="0"/>
                <w:bCs w:val="0"/>
                <w:lang w:val="fr-FR"/>
              </w:rPr>
            </w:pPr>
            <w:r w:rsidRPr="00BD6A99">
              <w:rPr>
                <w:b w:val="0"/>
                <w:bCs w:val="0"/>
                <w:lang w:val="fr-FR"/>
              </w:rPr>
              <w:t>Obligation de faire la formation de PRL</w:t>
            </w:r>
            <w:r w:rsidR="00F70E1B" w:rsidRPr="00BD6A99">
              <w:rPr>
                <w:b w:val="0"/>
                <w:bCs w:val="0"/>
                <w:lang w:val="fr-FR"/>
              </w:rPr>
              <w:t xml:space="preserve"> à tous les membres</w:t>
            </w:r>
          </w:p>
        </w:tc>
        <w:tc>
          <w:tcPr>
            <w:tcW w:w="4770" w:type="dxa"/>
          </w:tcPr>
          <w:p w14:paraId="0AF571F1" w14:textId="5855DC39" w:rsidR="00F70E1B" w:rsidRPr="00BD6A99" w:rsidRDefault="00F70E1B"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ne sont pas obligés tant que le client ne leur demande pas.</w:t>
            </w:r>
          </w:p>
        </w:tc>
        <w:tc>
          <w:tcPr>
            <w:tcW w:w="4770" w:type="dxa"/>
          </w:tcPr>
          <w:p w14:paraId="0520D749" w14:textId="31294E27" w:rsidR="00F70E1B" w:rsidRPr="00BD6A99" w:rsidRDefault="00F70E1B"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Obligation de faire la formation de PRL</w:t>
            </w:r>
          </w:p>
        </w:tc>
      </w:tr>
      <w:tr w:rsidR="00281BD4" w:rsidRPr="009D3004" w14:paraId="2BA73FD8"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10A17882" w14:textId="4624A79E" w:rsidR="00F70E1B" w:rsidRPr="00BD6A99" w:rsidRDefault="002F287D" w:rsidP="00116CA2">
            <w:pPr>
              <w:rPr>
                <w:b w:val="0"/>
                <w:bCs w:val="0"/>
                <w:lang w:val="fr-FR"/>
              </w:rPr>
            </w:pPr>
            <w:r w:rsidRPr="00BD6A99">
              <w:rPr>
                <w:b w:val="0"/>
                <w:bCs w:val="0"/>
                <w:lang w:val="fr-FR"/>
              </w:rPr>
              <w:t xml:space="preserve">Services mutualisés qui </w:t>
            </w:r>
            <w:r w:rsidR="00C649B8" w:rsidRPr="00BD6A99">
              <w:rPr>
                <w:b w:val="0"/>
                <w:bCs w:val="0"/>
                <w:lang w:val="fr-FR"/>
              </w:rPr>
              <w:t>permettent</w:t>
            </w:r>
            <w:r w:rsidRPr="00BD6A99">
              <w:rPr>
                <w:b w:val="0"/>
                <w:bCs w:val="0"/>
                <w:lang w:val="fr-FR"/>
              </w:rPr>
              <w:t xml:space="preserve"> une meilleure </w:t>
            </w:r>
            <w:r w:rsidR="00C649B8" w:rsidRPr="00BD6A99">
              <w:rPr>
                <w:b w:val="0"/>
                <w:bCs w:val="0"/>
                <w:lang w:val="fr-FR"/>
              </w:rPr>
              <w:t>protection</w:t>
            </w:r>
            <w:r w:rsidRPr="00BD6A99">
              <w:rPr>
                <w:b w:val="0"/>
                <w:bCs w:val="0"/>
                <w:lang w:val="fr-FR"/>
              </w:rPr>
              <w:t xml:space="preserve"> de la gestion de leurs activités</w:t>
            </w:r>
          </w:p>
        </w:tc>
        <w:tc>
          <w:tcPr>
            <w:tcW w:w="4770" w:type="dxa"/>
          </w:tcPr>
          <w:p w14:paraId="1D98C595" w14:textId="0CA4FAB0" w:rsidR="002F287D" w:rsidRPr="00BD6A99" w:rsidRDefault="002F287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doivent chercher et payer les services annexes, </w:t>
            </w:r>
            <w:r w:rsidR="00C649B8" w:rsidRPr="00BD6A99">
              <w:rPr>
                <w:lang w:val="fr-FR"/>
              </w:rPr>
              <w:t>comptabilité</w:t>
            </w:r>
            <w:r w:rsidRPr="00BD6A99">
              <w:rPr>
                <w:lang w:val="fr-FR"/>
              </w:rPr>
              <w:t>,</w:t>
            </w:r>
            <w:r w:rsidR="00C649B8">
              <w:rPr>
                <w:lang w:val="fr-FR"/>
              </w:rPr>
              <w:t xml:space="preserve"> fiscalité</w:t>
            </w:r>
            <w:r w:rsidRPr="00BD6A99">
              <w:rPr>
                <w:lang w:val="fr-FR"/>
              </w:rPr>
              <w:t xml:space="preserve"> …</w:t>
            </w:r>
          </w:p>
        </w:tc>
        <w:tc>
          <w:tcPr>
            <w:tcW w:w="4770" w:type="dxa"/>
          </w:tcPr>
          <w:p w14:paraId="08E09B02" w14:textId="1FB83CBE" w:rsidR="002F287D" w:rsidRPr="00BD6A99" w:rsidRDefault="002F287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L’entreprise devrait </w:t>
            </w:r>
            <w:r w:rsidR="00C649B8" w:rsidRPr="00BD6A99">
              <w:rPr>
                <w:lang w:val="fr-FR"/>
              </w:rPr>
              <w:t>proposer</w:t>
            </w:r>
            <w:r w:rsidRPr="00BD6A99">
              <w:rPr>
                <w:lang w:val="fr-FR"/>
              </w:rPr>
              <w:t xml:space="preserve"> ses services mais ils se </w:t>
            </w:r>
            <w:r w:rsidR="00C649B8" w:rsidRPr="00BD6A99">
              <w:rPr>
                <w:lang w:val="fr-FR"/>
              </w:rPr>
              <w:t>limitent</w:t>
            </w:r>
            <w:r w:rsidRPr="00BD6A99">
              <w:rPr>
                <w:lang w:val="fr-FR"/>
              </w:rPr>
              <w:t xml:space="preserve"> à facturer.</w:t>
            </w:r>
          </w:p>
        </w:tc>
      </w:tr>
      <w:tr w:rsidR="00281BD4" w:rsidRPr="009D3004" w14:paraId="6B0E5D81"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6A7E2E6A" w14:textId="0ED9B5A8" w:rsidR="002F287D" w:rsidRPr="00BD6A99" w:rsidRDefault="00C649B8" w:rsidP="00116CA2">
            <w:pPr>
              <w:rPr>
                <w:b w:val="0"/>
                <w:bCs w:val="0"/>
                <w:lang w:val="fr-FR"/>
              </w:rPr>
            </w:pPr>
            <w:r w:rsidRPr="00BD6A99">
              <w:rPr>
                <w:b w:val="0"/>
                <w:bCs w:val="0"/>
                <w:lang w:val="fr-FR"/>
              </w:rPr>
              <w:t>SUBVENTIONS :</w:t>
            </w:r>
            <w:r w:rsidR="002F287D" w:rsidRPr="00BD6A99">
              <w:rPr>
                <w:b w:val="0"/>
                <w:bCs w:val="0"/>
                <w:lang w:val="fr-FR"/>
              </w:rPr>
              <w:t xml:space="preserve"> on </w:t>
            </w:r>
            <w:r w:rsidRPr="00BD6A99">
              <w:rPr>
                <w:b w:val="0"/>
                <w:bCs w:val="0"/>
                <w:lang w:val="fr-FR"/>
              </w:rPr>
              <w:t>profite</w:t>
            </w:r>
            <w:r w:rsidR="002F287D" w:rsidRPr="00BD6A99">
              <w:rPr>
                <w:b w:val="0"/>
                <w:bCs w:val="0"/>
                <w:lang w:val="fr-FR"/>
              </w:rPr>
              <w:t xml:space="preserve"> de l’</w:t>
            </w:r>
            <w:r w:rsidRPr="00BD6A99">
              <w:rPr>
                <w:b w:val="0"/>
                <w:bCs w:val="0"/>
                <w:lang w:val="fr-FR"/>
              </w:rPr>
              <w:t>expérience</w:t>
            </w:r>
            <w:r>
              <w:rPr>
                <w:b w:val="0"/>
                <w:bCs w:val="0"/>
                <w:lang w:val="fr-FR"/>
              </w:rPr>
              <w:t xml:space="preserve"> </w:t>
            </w:r>
            <w:r w:rsidR="002F287D" w:rsidRPr="00BD6A99">
              <w:rPr>
                <w:b w:val="0"/>
                <w:bCs w:val="0"/>
                <w:lang w:val="fr-FR"/>
              </w:rPr>
              <w:t xml:space="preserve">de tous </w:t>
            </w:r>
            <w:r w:rsidR="00AE317F" w:rsidRPr="00BD6A99">
              <w:rPr>
                <w:b w:val="0"/>
                <w:bCs w:val="0"/>
                <w:lang w:val="fr-FR"/>
              </w:rPr>
              <w:t>et ça aide pour l</w:t>
            </w:r>
            <w:r w:rsidR="008C21E3" w:rsidRPr="00BD6A99">
              <w:rPr>
                <w:b w:val="0"/>
                <w:bCs w:val="0"/>
                <w:lang w:val="fr-FR"/>
              </w:rPr>
              <w:t xml:space="preserve">es exigences </w:t>
            </w:r>
            <w:r w:rsidRPr="00BD6A99">
              <w:rPr>
                <w:b w:val="0"/>
                <w:bCs w:val="0"/>
                <w:lang w:val="fr-FR"/>
              </w:rPr>
              <w:t>économiques</w:t>
            </w:r>
            <w:r w:rsidR="008C21E3" w:rsidRPr="00BD6A99">
              <w:rPr>
                <w:b w:val="0"/>
                <w:bCs w:val="0"/>
                <w:lang w:val="fr-FR"/>
              </w:rPr>
              <w:t xml:space="preserve"> et techniques</w:t>
            </w:r>
          </w:p>
        </w:tc>
        <w:tc>
          <w:tcPr>
            <w:tcW w:w="4770" w:type="dxa"/>
          </w:tcPr>
          <w:p w14:paraId="05C77ABE" w14:textId="7851DA2B" w:rsidR="00EC5B36" w:rsidRPr="00BD6A99" w:rsidRDefault="00EC5B36"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Difficile à cause de la partie technique et économique </w:t>
            </w:r>
          </w:p>
        </w:tc>
        <w:tc>
          <w:tcPr>
            <w:tcW w:w="4770" w:type="dxa"/>
          </w:tcPr>
          <w:p w14:paraId="50BC8385" w14:textId="4CDD0B80" w:rsidR="00EC5B36" w:rsidRPr="00BD6A99" w:rsidRDefault="00EC5B36"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ne </w:t>
            </w:r>
            <w:r w:rsidR="00C649B8" w:rsidRPr="00BD6A99">
              <w:rPr>
                <w:lang w:val="fr-FR"/>
              </w:rPr>
              <w:t>proposent</w:t>
            </w:r>
            <w:r w:rsidRPr="00BD6A99">
              <w:rPr>
                <w:lang w:val="fr-FR"/>
              </w:rPr>
              <w:t xml:space="preserve"> pas ce servie</w:t>
            </w:r>
          </w:p>
        </w:tc>
      </w:tr>
      <w:tr w:rsidR="00281BD4" w:rsidRPr="009D3004" w14:paraId="280D7837"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4899DAE" w14:textId="401D88EC" w:rsidR="008C21E3" w:rsidRPr="00BD6A99" w:rsidRDefault="005022F0" w:rsidP="00116CA2">
            <w:pPr>
              <w:rPr>
                <w:b w:val="0"/>
                <w:bCs w:val="0"/>
                <w:lang w:val="fr-FR"/>
              </w:rPr>
            </w:pPr>
            <w:r w:rsidRPr="00BD6A99">
              <w:rPr>
                <w:b w:val="0"/>
                <w:bCs w:val="0"/>
                <w:lang w:val="fr-FR"/>
              </w:rPr>
              <w:lastRenderedPageBreak/>
              <w:t>Obligation de faire un contrat entre Smart et le client</w:t>
            </w:r>
            <w:r w:rsidR="00276908" w:rsidRPr="00BD6A99">
              <w:rPr>
                <w:b w:val="0"/>
                <w:bCs w:val="0"/>
                <w:lang w:val="fr-FR"/>
              </w:rPr>
              <w:t>, donc Smart est responsable du travail fait par ses membres</w:t>
            </w:r>
          </w:p>
          <w:p w14:paraId="7793B3EE" w14:textId="486A8A5B" w:rsidR="00E56BE0" w:rsidRPr="00BD6A99" w:rsidRDefault="00E56BE0" w:rsidP="00116CA2">
            <w:pPr>
              <w:rPr>
                <w:b w:val="0"/>
                <w:bCs w:val="0"/>
                <w:lang w:val="fr-FR"/>
              </w:rPr>
            </w:pPr>
          </w:p>
        </w:tc>
        <w:tc>
          <w:tcPr>
            <w:tcW w:w="4770" w:type="dxa"/>
          </w:tcPr>
          <w:p w14:paraId="786AB3AF" w14:textId="462F7F60" w:rsidR="00276908" w:rsidRPr="00BD6A99" w:rsidRDefault="00276908"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Les contrats sont obligatoires mais c’est une pratique qui ne</w:t>
            </w:r>
            <w:r w:rsidR="007852A7" w:rsidRPr="00BD6A99">
              <w:rPr>
                <w:lang w:val="fr-FR"/>
              </w:rPr>
              <w:t xml:space="preserve"> s’applique pas.</w:t>
            </w:r>
          </w:p>
        </w:tc>
        <w:tc>
          <w:tcPr>
            <w:tcW w:w="4770" w:type="dxa"/>
          </w:tcPr>
          <w:p w14:paraId="307C3517" w14:textId="1F8E0AF9" w:rsidR="00503C77" w:rsidRPr="00BD6A99" w:rsidRDefault="00503C7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n’exigent pas de contrat, le mail du membre suffit.</w:t>
            </w:r>
          </w:p>
        </w:tc>
      </w:tr>
      <w:tr w:rsidR="00F51D9C" w:rsidRPr="009D3004" w14:paraId="7C0B96BB"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64838EEE" w14:textId="36536D1E" w:rsidR="00503C77" w:rsidRPr="00BD6A99" w:rsidRDefault="00503C77" w:rsidP="00116CA2">
            <w:pPr>
              <w:rPr>
                <w:b w:val="0"/>
                <w:bCs w:val="0"/>
                <w:lang w:val="fr-FR"/>
              </w:rPr>
            </w:pPr>
            <w:r w:rsidRPr="00BD6A99">
              <w:rPr>
                <w:b w:val="0"/>
                <w:bCs w:val="0"/>
                <w:lang w:val="fr-FR"/>
              </w:rPr>
              <w:t>Dans les contrats les données du membre doivent apparaitre pour justifier l’intermittence</w:t>
            </w:r>
            <w:r w:rsidR="00041EFB" w:rsidRPr="00BD6A99">
              <w:rPr>
                <w:b w:val="0"/>
                <w:bCs w:val="0"/>
                <w:lang w:val="fr-FR"/>
              </w:rPr>
              <w:t xml:space="preserve">, la TVA à appliquer et les frais à </w:t>
            </w:r>
            <w:r w:rsidR="00F218EE" w:rsidRPr="00BD6A99">
              <w:rPr>
                <w:b w:val="0"/>
                <w:bCs w:val="0"/>
                <w:lang w:val="fr-FR"/>
              </w:rPr>
              <w:t>justifier</w:t>
            </w:r>
          </w:p>
        </w:tc>
        <w:tc>
          <w:tcPr>
            <w:tcW w:w="4770" w:type="dxa"/>
          </w:tcPr>
          <w:p w14:paraId="260F2FF5" w14:textId="163D68CD" w:rsidR="00041EFB" w:rsidRPr="00BD6A99" w:rsidRDefault="00655848"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Comme ils sont couverts en </w:t>
            </w:r>
            <w:r w:rsidR="00F218EE" w:rsidRPr="00BD6A99">
              <w:rPr>
                <w:lang w:val="fr-FR"/>
              </w:rPr>
              <w:t>permanence</w:t>
            </w:r>
            <w:r w:rsidRPr="00BD6A99">
              <w:rPr>
                <w:lang w:val="fr-FR"/>
              </w:rPr>
              <w:t xml:space="preserve">, </w:t>
            </w:r>
            <w:r w:rsidR="00DA7499" w:rsidRPr="00BD6A99">
              <w:rPr>
                <w:lang w:val="fr-FR"/>
              </w:rPr>
              <w:t>pas besoin de justifier l’intermittence</w:t>
            </w:r>
          </w:p>
        </w:tc>
        <w:tc>
          <w:tcPr>
            <w:tcW w:w="4770" w:type="dxa"/>
          </w:tcPr>
          <w:p w14:paraId="2FAF8845" w14:textId="4F4249AC" w:rsidR="00F51D9C" w:rsidRPr="00BD6A99" w:rsidRDefault="00DA749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Pas de contrôle ni de </w:t>
            </w:r>
            <w:r w:rsidR="00F218EE" w:rsidRPr="00BD6A99">
              <w:rPr>
                <w:lang w:val="fr-FR"/>
              </w:rPr>
              <w:t>protection</w:t>
            </w:r>
            <w:r w:rsidRPr="00BD6A99">
              <w:rPr>
                <w:lang w:val="fr-FR"/>
              </w:rPr>
              <w:t xml:space="preserve"> du travailleur.</w:t>
            </w:r>
          </w:p>
        </w:tc>
      </w:tr>
      <w:tr w:rsidR="00F51D9C" w:rsidRPr="009D3004" w14:paraId="5A437DA6"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99A408F" w14:textId="591ECCCD" w:rsidR="00DA7499" w:rsidRPr="00BD6A99" w:rsidRDefault="00DA7499" w:rsidP="00116CA2">
            <w:pPr>
              <w:rPr>
                <w:b w:val="0"/>
                <w:bCs w:val="0"/>
                <w:lang w:val="fr-FR"/>
              </w:rPr>
            </w:pPr>
            <w:r w:rsidRPr="00BD6A99">
              <w:rPr>
                <w:b w:val="0"/>
                <w:bCs w:val="0"/>
                <w:lang w:val="fr-FR"/>
              </w:rPr>
              <w:t xml:space="preserve">Les frais </w:t>
            </w:r>
            <w:r w:rsidR="00F218EE" w:rsidRPr="00BD6A99">
              <w:rPr>
                <w:b w:val="0"/>
                <w:bCs w:val="0"/>
                <w:lang w:val="fr-FR"/>
              </w:rPr>
              <w:t>déductibles</w:t>
            </w:r>
            <w:r w:rsidR="00702BAA" w:rsidRPr="00BD6A99">
              <w:rPr>
                <w:b w:val="0"/>
                <w:bCs w:val="0"/>
                <w:lang w:val="fr-FR"/>
              </w:rPr>
              <w:t xml:space="preserve"> </w:t>
            </w:r>
            <w:r w:rsidR="00082D54" w:rsidRPr="00BD6A99">
              <w:rPr>
                <w:b w:val="0"/>
                <w:bCs w:val="0"/>
                <w:lang w:val="fr-FR"/>
              </w:rPr>
              <w:t xml:space="preserve">sont limités aux </w:t>
            </w:r>
            <w:r w:rsidR="00CE2B0D" w:rsidRPr="00BD6A99">
              <w:rPr>
                <w:b w:val="0"/>
                <w:bCs w:val="0"/>
                <w:lang w:val="fr-FR"/>
              </w:rPr>
              <w:t>consommables et</w:t>
            </w:r>
            <w:r w:rsidR="008B3C2D" w:rsidRPr="00BD6A99">
              <w:rPr>
                <w:b w:val="0"/>
                <w:bCs w:val="0"/>
                <w:lang w:val="fr-FR"/>
              </w:rPr>
              <w:t xml:space="preserve"> justifiés par l’activité</w:t>
            </w:r>
          </w:p>
        </w:tc>
        <w:tc>
          <w:tcPr>
            <w:tcW w:w="4770" w:type="dxa"/>
          </w:tcPr>
          <w:p w14:paraId="2DABB57F" w14:textId="0EE66E78" w:rsidR="008B3C2D" w:rsidRPr="00BD6A99" w:rsidRDefault="008B3C2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peuvent mettre des frais </w:t>
            </w:r>
            <w:r w:rsidR="00B7605E" w:rsidRPr="00BD6A99">
              <w:rPr>
                <w:lang w:val="fr-FR"/>
              </w:rPr>
              <w:t>d’</w:t>
            </w:r>
            <w:r w:rsidR="00F218EE" w:rsidRPr="00BD6A99">
              <w:rPr>
                <w:lang w:val="fr-FR"/>
              </w:rPr>
              <w:t>investissement</w:t>
            </w:r>
            <w:r w:rsidR="00B7605E" w:rsidRPr="00BD6A99">
              <w:rPr>
                <w:lang w:val="fr-FR"/>
              </w:rPr>
              <w:t xml:space="preserve">, </w:t>
            </w:r>
            <w:r w:rsidR="00F218EE" w:rsidRPr="00BD6A99">
              <w:rPr>
                <w:lang w:val="fr-FR"/>
              </w:rPr>
              <w:t>téléphone</w:t>
            </w:r>
            <w:r w:rsidR="00B7605E" w:rsidRPr="00BD6A99">
              <w:rPr>
                <w:lang w:val="fr-FR"/>
              </w:rPr>
              <w:t xml:space="preserve">, internet… et </w:t>
            </w:r>
            <w:r w:rsidR="00D7447D" w:rsidRPr="00BD6A99">
              <w:rPr>
                <w:lang w:val="fr-FR"/>
              </w:rPr>
              <w:t>compens</w:t>
            </w:r>
            <w:r w:rsidR="00F218EE">
              <w:rPr>
                <w:lang w:val="fr-FR"/>
              </w:rPr>
              <w:t>er</w:t>
            </w:r>
            <w:r w:rsidR="00D7447D" w:rsidRPr="00BD6A99">
              <w:rPr>
                <w:lang w:val="fr-FR"/>
              </w:rPr>
              <w:t xml:space="preserve"> la TVA</w:t>
            </w:r>
          </w:p>
        </w:tc>
        <w:tc>
          <w:tcPr>
            <w:tcW w:w="4770" w:type="dxa"/>
          </w:tcPr>
          <w:p w14:paraId="2F5E933E" w14:textId="580DB4DF" w:rsidR="000B7389" w:rsidRPr="00BD6A99" w:rsidRDefault="000B738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n’acceptent pas les frais</w:t>
            </w:r>
          </w:p>
        </w:tc>
      </w:tr>
      <w:tr w:rsidR="00F51D9C" w:rsidRPr="009D3004" w14:paraId="657CBAE5"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2520672" w14:textId="4A4276E7" w:rsidR="000B7389" w:rsidRPr="00BD6A99" w:rsidRDefault="00E80D58" w:rsidP="00116CA2">
            <w:pPr>
              <w:rPr>
                <w:b w:val="0"/>
                <w:bCs w:val="0"/>
                <w:lang w:val="fr-FR"/>
              </w:rPr>
            </w:pPr>
            <w:r w:rsidRPr="00BD6A99">
              <w:rPr>
                <w:b w:val="0"/>
                <w:bCs w:val="0"/>
                <w:lang w:val="fr-FR"/>
              </w:rPr>
              <w:t xml:space="preserve">Soutien en </w:t>
            </w:r>
            <w:r w:rsidR="003E383C" w:rsidRPr="00BD6A99">
              <w:rPr>
                <w:b w:val="0"/>
                <w:bCs w:val="0"/>
                <w:lang w:val="fr-FR"/>
              </w:rPr>
              <w:t>relance de payement des clients</w:t>
            </w:r>
          </w:p>
        </w:tc>
        <w:tc>
          <w:tcPr>
            <w:tcW w:w="4770" w:type="dxa"/>
          </w:tcPr>
          <w:p w14:paraId="2FCE262C" w14:textId="69B89988" w:rsidR="003E383C" w:rsidRPr="00BD6A99" w:rsidRDefault="003E383C"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Pas d’aide pour la relance d</w:t>
            </w:r>
            <w:r w:rsidR="007D0187" w:rsidRPr="00BD6A99">
              <w:rPr>
                <w:lang w:val="fr-FR"/>
              </w:rPr>
              <w:t xml:space="preserve">u payement des </w:t>
            </w:r>
            <w:r w:rsidR="00F218EE" w:rsidRPr="00BD6A99">
              <w:rPr>
                <w:lang w:val="fr-FR"/>
              </w:rPr>
              <w:t>clients</w:t>
            </w:r>
          </w:p>
        </w:tc>
        <w:tc>
          <w:tcPr>
            <w:tcW w:w="4770" w:type="dxa"/>
          </w:tcPr>
          <w:p w14:paraId="129B28E6" w14:textId="0F3901E3" w:rsidR="007D0187" w:rsidRPr="00BD6A99" w:rsidRDefault="007D01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ne font pas de relance de payement.</w:t>
            </w:r>
          </w:p>
        </w:tc>
      </w:tr>
      <w:tr w:rsidR="00F51D9C" w:rsidRPr="00BD6A99" w14:paraId="3A41CA3F"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344BF41" w14:textId="17B0F710" w:rsidR="004652D8" w:rsidRPr="00BD6A99" w:rsidRDefault="00F218EE" w:rsidP="00116CA2">
            <w:pPr>
              <w:rPr>
                <w:b w:val="0"/>
                <w:bCs w:val="0"/>
                <w:lang w:val="fr-FR"/>
              </w:rPr>
            </w:pPr>
            <w:r w:rsidRPr="00BD6A99">
              <w:rPr>
                <w:b w:val="0"/>
                <w:bCs w:val="0"/>
                <w:lang w:val="fr-FR"/>
              </w:rPr>
              <w:t>Accompagnement</w:t>
            </w:r>
            <w:r w:rsidR="002567D2" w:rsidRPr="00BD6A99">
              <w:rPr>
                <w:b w:val="0"/>
                <w:bCs w:val="0"/>
                <w:lang w:val="fr-FR"/>
              </w:rPr>
              <w:t xml:space="preserve"> pour les aider dans leur activité et pour </w:t>
            </w:r>
            <w:r w:rsidRPr="00BD6A99">
              <w:rPr>
                <w:b w:val="0"/>
                <w:bCs w:val="0"/>
                <w:lang w:val="fr-FR"/>
              </w:rPr>
              <w:t>améli</w:t>
            </w:r>
            <w:r>
              <w:rPr>
                <w:b w:val="0"/>
                <w:bCs w:val="0"/>
                <w:lang w:val="fr-FR"/>
              </w:rPr>
              <w:t>orer</w:t>
            </w:r>
            <w:r w:rsidR="002567D2" w:rsidRPr="00BD6A99">
              <w:rPr>
                <w:b w:val="0"/>
                <w:bCs w:val="0"/>
                <w:lang w:val="fr-FR"/>
              </w:rPr>
              <w:t xml:space="preserve"> comme </w:t>
            </w:r>
            <w:r w:rsidRPr="00BD6A99">
              <w:rPr>
                <w:b w:val="0"/>
                <w:bCs w:val="0"/>
                <w:lang w:val="fr-FR"/>
              </w:rPr>
              <w:t>entrepreneur</w:t>
            </w:r>
          </w:p>
        </w:tc>
        <w:tc>
          <w:tcPr>
            <w:tcW w:w="4770" w:type="dxa"/>
          </w:tcPr>
          <w:p w14:paraId="0F6A102F" w14:textId="76A34110" w:rsidR="002567D2" w:rsidRPr="00BD6A99" w:rsidRDefault="00F218EE"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Rien</w:t>
            </w:r>
          </w:p>
        </w:tc>
        <w:tc>
          <w:tcPr>
            <w:tcW w:w="4770" w:type="dxa"/>
          </w:tcPr>
          <w:p w14:paraId="72FBA04E" w14:textId="00122299" w:rsidR="002567D2" w:rsidRPr="00BD6A99" w:rsidRDefault="002567D2"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Pas d’accompagnement.</w:t>
            </w:r>
          </w:p>
        </w:tc>
      </w:tr>
    </w:tbl>
    <w:p w14:paraId="11944809" w14:textId="128B53CE" w:rsidR="07285640" w:rsidRPr="00BD6A99" w:rsidRDefault="07285640" w:rsidP="00116CA2">
      <w:pPr>
        <w:rPr>
          <w:lang w:val="fr-FR"/>
        </w:rPr>
      </w:pPr>
    </w:p>
    <w:p w14:paraId="061AAE4D" w14:textId="489D76BF" w:rsidR="00F51D9C" w:rsidRPr="00BD6A99" w:rsidRDefault="00F51D9C" w:rsidP="00116CA2">
      <w:pPr>
        <w:rPr>
          <w:lang w:val="fr-FR"/>
        </w:rPr>
      </w:pPr>
    </w:p>
    <w:p w14:paraId="0D82BF8D" w14:textId="7764089A" w:rsidR="002567D2" w:rsidRPr="00BD6A99" w:rsidRDefault="00F218EE" w:rsidP="00116CA2">
      <w:pPr>
        <w:rPr>
          <w:lang w:val="fr-FR"/>
        </w:rPr>
      </w:pPr>
      <w:r w:rsidRPr="00BD6A99">
        <w:rPr>
          <w:lang w:val="fr-FR"/>
        </w:rPr>
        <w:t>Conclusion :</w:t>
      </w:r>
    </w:p>
    <w:p w14:paraId="4B0F66DD" w14:textId="2AC87B6D" w:rsidR="005A7477" w:rsidRPr="00BD6A99" w:rsidRDefault="006860E6" w:rsidP="00116CA2">
      <w:pPr>
        <w:rPr>
          <w:lang w:val="fr-FR"/>
        </w:rPr>
      </w:pPr>
      <w:r w:rsidRPr="00BD6A99">
        <w:rPr>
          <w:lang w:val="fr-FR"/>
        </w:rPr>
        <w:t xml:space="preserve">Au </w:t>
      </w:r>
      <w:r w:rsidR="00F218EE" w:rsidRPr="00BD6A99">
        <w:rPr>
          <w:lang w:val="fr-FR"/>
        </w:rPr>
        <w:t>début</w:t>
      </w:r>
      <w:r w:rsidRPr="00BD6A99">
        <w:rPr>
          <w:lang w:val="fr-FR"/>
        </w:rPr>
        <w:t xml:space="preserve">, nous avons vu que le modèle </w:t>
      </w:r>
      <w:r w:rsidR="00F218EE" w:rsidRPr="00BD6A99">
        <w:rPr>
          <w:lang w:val="fr-FR"/>
        </w:rPr>
        <w:t>Smart</w:t>
      </w:r>
      <w:r w:rsidRPr="00BD6A99">
        <w:rPr>
          <w:lang w:val="fr-FR"/>
        </w:rPr>
        <w:t xml:space="preserve"> ne peut être </w:t>
      </w:r>
      <w:r w:rsidR="00F218EE" w:rsidRPr="00BD6A99">
        <w:rPr>
          <w:lang w:val="fr-FR"/>
        </w:rPr>
        <w:t>géré</w:t>
      </w:r>
      <w:r w:rsidR="00F218EE">
        <w:rPr>
          <w:lang w:val="fr-FR"/>
        </w:rPr>
        <w:t xml:space="preserve"> </w:t>
      </w:r>
      <w:r w:rsidRPr="00BD6A99">
        <w:rPr>
          <w:lang w:val="fr-FR"/>
        </w:rPr>
        <w:t xml:space="preserve">que par les </w:t>
      </w:r>
      <w:r w:rsidR="00F218EE" w:rsidRPr="00BD6A99">
        <w:rPr>
          <w:lang w:val="fr-FR"/>
        </w:rPr>
        <w:t>coopératives</w:t>
      </w:r>
      <w:r w:rsidRPr="00BD6A99">
        <w:rPr>
          <w:lang w:val="fr-FR"/>
        </w:rPr>
        <w:t xml:space="preserve"> de </w:t>
      </w:r>
      <w:proofErr w:type="spellStart"/>
      <w:r w:rsidRPr="00F218EE">
        <w:rPr>
          <w:i/>
          <w:iCs/>
          <w:lang w:val="fr-FR"/>
        </w:rPr>
        <w:t>Impulso</w:t>
      </w:r>
      <w:proofErr w:type="spellEnd"/>
      <w:r w:rsidRPr="00F218EE">
        <w:rPr>
          <w:i/>
          <w:iCs/>
          <w:lang w:val="fr-FR"/>
        </w:rPr>
        <w:t xml:space="preserve"> </w:t>
      </w:r>
      <w:proofErr w:type="spellStart"/>
      <w:r w:rsidRPr="00F218EE">
        <w:rPr>
          <w:i/>
          <w:iCs/>
          <w:lang w:val="fr-FR"/>
        </w:rPr>
        <w:t>empresarial</w:t>
      </w:r>
      <w:proofErr w:type="spellEnd"/>
      <w:r w:rsidRPr="00BD6A99">
        <w:rPr>
          <w:lang w:val="fr-FR"/>
        </w:rPr>
        <w:t>.</w:t>
      </w:r>
    </w:p>
    <w:p w14:paraId="64B24FB8" w14:textId="54E69132" w:rsidR="006860E6" w:rsidRPr="00BD6A99" w:rsidRDefault="00957977" w:rsidP="00116CA2">
      <w:pPr>
        <w:rPr>
          <w:lang w:val="fr-FR"/>
        </w:rPr>
      </w:pPr>
      <w:r w:rsidRPr="00BD6A99">
        <w:rPr>
          <w:lang w:val="fr-FR"/>
        </w:rPr>
        <w:t xml:space="preserve">En voyant les différences avec une entreprise capitaliste, nous </w:t>
      </w:r>
      <w:r w:rsidR="00F54F05" w:rsidRPr="00BD6A99">
        <w:rPr>
          <w:lang w:val="fr-FR"/>
        </w:rPr>
        <w:t xml:space="preserve">voyons que le membre </w:t>
      </w:r>
      <w:r w:rsidR="00382869" w:rsidRPr="00BD6A99">
        <w:rPr>
          <w:lang w:val="fr-FR"/>
        </w:rPr>
        <w:t xml:space="preserve">ne pourrait pas </w:t>
      </w:r>
      <w:r w:rsidR="00F218EE" w:rsidRPr="00BD6A99">
        <w:rPr>
          <w:lang w:val="fr-FR"/>
        </w:rPr>
        <w:t>participer</w:t>
      </w:r>
      <w:r w:rsidR="008F2282">
        <w:rPr>
          <w:lang w:val="fr-FR"/>
        </w:rPr>
        <w:t xml:space="preserve"> dans la vie de l’entreprise</w:t>
      </w:r>
      <w:r w:rsidR="00382869" w:rsidRPr="00BD6A99">
        <w:rPr>
          <w:lang w:val="fr-FR"/>
        </w:rPr>
        <w:t xml:space="preserve"> et aurait des contraintes </w:t>
      </w:r>
      <w:r w:rsidR="008F2282">
        <w:rPr>
          <w:lang w:val="fr-FR"/>
        </w:rPr>
        <w:t xml:space="preserve">difficiles </w:t>
      </w:r>
      <w:r w:rsidR="009A18B6" w:rsidRPr="00BD6A99">
        <w:rPr>
          <w:lang w:val="fr-FR"/>
        </w:rPr>
        <w:t xml:space="preserve">à mettre en </w:t>
      </w:r>
      <w:r w:rsidR="00F218EE" w:rsidRPr="00BD6A99">
        <w:rPr>
          <w:lang w:val="fr-FR"/>
        </w:rPr>
        <w:t>œuvre</w:t>
      </w:r>
    </w:p>
    <w:p w14:paraId="0264A851" w14:textId="4E609CB9" w:rsidR="00F57ED2" w:rsidRPr="00BD6A99" w:rsidRDefault="00BC257F" w:rsidP="00116CA2">
      <w:pPr>
        <w:rPr>
          <w:lang w:val="fr-FR"/>
        </w:rPr>
      </w:pPr>
      <w:r w:rsidRPr="00BD6A99">
        <w:rPr>
          <w:lang w:val="fr-FR"/>
        </w:rPr>
        <w:t>De plus, 70% des activités que nous gérons ne pourrai</w:t>
      </w:r>
      <w:r w:rsidR="00BF7322" w:rsidRPr="00BD6A99">
        <w:rPr>
          <w:lang w:val="fr-FR"/>
        </w:rPr>
        <w:t xml:space="preserve">ent pas être soutenues financièrement </w:t>
      </w:r>
      <w:r w:rsidR="000F145E" w:rsidRPr="00BD6A99">
        <w:rPr>
          <w:lang w:val="fr-FR"/>
        </w:rPr>
        <w:t xml:space="preserve">à cause des convention collectives </w:t>
      </w:r>
      <w:r w:rsidR="007F074D" w:rsidRPr="00BD6A99">
        <w:rPr>
          <w:lang w:val="fr-FR"/>
        </w:rPr>
        <w:t>et des payements associées à celle-ci comme les vacances, les heures sup…</w:t>
      </w:r>
    </w:p>
    <w:p w14:paraId="7B58D652" w14:textId="77777777" w:rsidR="007F074D" w:rsidRPr="00BD6A99" w:rsidRDefault="007F074D" w:rsidP="00116CA2">
      <w:pPr>
        <w:rPr>
          <w:lang w:val="fr-FR"/>
        </w:rPr>
      </w:pPr>
    </w:p>
    <w:p w14:paraId="54A5CA5A" w14:textId="7750C545" w:rsidR="00F51D9C" w:rsidRPr="00BD6A99" w:rsidRDefault="00F51D9C" w:rsidP="00116CA2">
      <w:pPr>
        <w:rPr>
          <w:lang w:val="fr-FR"/>
        </w:rPr>
      </w:pPr>
    </w:p>
    <w:p w14:paraId="70ACDB74" w14:textId="326BE6DB" w:rsidR="00F51D9C" w:rsidRPr="00BD6A99" w:rsidRDefault="00F51D9C" w:rsidP="00116CA2">
      <w:pPr>
        <w:rPr>
          <w:lang w:val="fr-FR"/>
        </w:rPr>
      </w:pPr>
    </w:p>
    <w:p w14:paraId="708420D2" w14:textId="17EBFA26" w:rsidR="00F51D9C" w:rsidRPr="00BD6A99" w:rsidRDefault="00F51D9C" w:rsidP="00116CA2">
      <w:pPr>
        <w:rPr>
          <w:lang w:val="fr-FR"/>
        </w:rPr>
      </w:pPr>
    </w:p>
    <w:p w14:paraId="52E83FF9" w14:textId="32EB07D4" w:rsidR="00F51D9C" w:rsidRPr="00BD6A99" w:rsidRDefault="00F51D9C" w:rsidP="00116CA2">
      <w:pPr>
        <w:rPr>
          <w:lang w:val="fr-FR"/>
        </w:rPr>
      </w:pPr>
    </w:p>
    <w:p w14:paraId="7D9817B8" w14:textId="4ED2E787" w:rsidR="00F51D9C" w:rsidRPr="00BD6A99" w:rsidRDefault="00F51D9C" w:rsidP="00116CA2">
      <w:pPr>
        <w:rPr>
          <w:lang w:val="fr-FR"/>
        </w:rPr>
      </w:pPr>
    </w:p>
    <w:sectPr w:rsidR="00F51D9C" w:rsidRPr="00BD6A99" w:rsidSect="00F51D9C">
      <w:headerReference w:type="default" r:id="rId11"/>
      <w:footerReference w:type="default" r:id="rId12"/>
      <w:pgSz w:w="11910" w:h="16840"/>
      <w:pgMar w:top="1077" w:right="1599" w:bottom="1440" w:left="1520" w:header="816" w:footer="89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E74E8" w14:textId="77777777" w:rsidR="00ED5445" w:rsidRDefault="00ED5445" w:rsidP="002F1840">
      <w:pPr>
        <w:spacing w:after="0"/>
      </w:pPr>
      <w:r>
        <w:separator/>
      </w:r>
    </w:p>
  </w:endnote>
  <w:endnote w:type="continuationSeparator" w:id="0">
    <w:p w14:paraId="09DF20B3" w14:textId="77777777" w:rsidR="00ED5445" w:rsidRDefault="00ED5445" w:rsidP="002F1840">
      <w:pPr>
        <w:spacing w:after="0"/>
      </w:pPr>
      <w:r>
        <w:continuationSeparator/>
      </w:r>
    </w:p>
  </w:endnote>
  <w:endnote w:type="continuationNotice" w:id="1">
    <w:p w14:paraId="30BA19D7" w14:textId="77777777" w:rsidR="00ED5445" w:rsidRDefault="00ED544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KGrotesk-Regular">
    <w:altName w:val="Calibri"/>
    <w:charset w:val="00"/>
    <w:family w:val="auto"/>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EC6ED" w14:textId="77777777" w:rsidR="00FE189F" w:rsidRDefault="00FE189F">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Página</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p>
  <w:p w14:paraId="28FBA13C" w14:textId="77777777" w:rsidR="00FE189F" w:rsidRDefault="00FE189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3DA1C" w14:textId="77777777" w:rsidR="00ED5445" w:rsidRDefault="00ED5445" w:rsidP="002F1840">
      <w:pPr>
        <w:spacing w:after="0"/>
      </w:pPr>
      <w:r>
        <w:separator/>
      </w:r>
    </w:p>
  </w:footnote>
  <w:footnote w:type="continuationSeparator" w:id="0">
    <w:p w14:paraId="036391C0" w14:textId="77777777" w:rsidR="00ED5445" w:rsidRDefault="00ED5445" w:rsidP="002F1840">
      <w:pPr>
        <w:spacing w:after="0"/>
      </w:pPr>
      <w:r>
        <w:continuationSeparator/>
      </w:r>
    </w:p>
  </w:footnote>
  <w:footnote w:type="continuationNotice" w:id="1">
    <w:p w14:paraId="7A1FDEB5" w14:textId="77777777" w:rsidR="00ED5445" w:rsidRDefault="00ED544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4C002" w14:textId="153587D7" w:rsidR="002F1840" w:rsidRDefault="008F2282" w:rsidP="002F1840">
    <w:pPr>
      <w:pStyle w:val="Encabezado"/>
      <w:jc w:val="right"/>
    </w:pPr>
    <w:r>
      <w:rPr>
        <w:noProof/>
      </w:rPr>
      <mc:AlternateContent>
        <mc:Choice Requires="wps">
          <w:drawing>
            <wp:anchor distT="0" distB="0" distL="114300" distR="114300" simplePos="0" relativeHeight="251659264" behindDoc="0" locked="0" layoutInCell="1" allowOverlap="1" wp14:anchorId="0EA71B27" wp14:editId="3AF352C3">
              <wp:simplePos x="0" y="0"/>
              <wp:positionH relativeFrom="column">
                <wp:posOffset>76200</wp:posOffset>
              </wp:positionH>
              <wp:positionV relativeFrom="paragraph">
                <wp:posOffset>-127000</wp:posOffset>
              </wp:positionV>
              <wp:extent cx="3997960" cy="819150"/>
              <wp:effectExtent l="0" t="0" r="21590" b="19050"/>
              <wp:wrapNone/>
              <wp:docPr id="1" name="Cuadro de texto 1"/>
              <wp:cNvGraphicFramePr/>
              <a:graphic xmlns:a="http://schemas.openxmlformats.org/drawingml/2006/main">
                <a:graphicData uri="http://schemas.microsoft.com/office/word/2010/wordprocessingShape">
                  <wps:wsp>
                    <wps:cNvSpPr txBox="1"/>
                    <wps:spPr>
                      <a:xfrm>
                        <a:off x="0" y="0"/>
                        <a:ext cx="3997960" cy="819150"/>
                      </a:xfrm>
                      <a:prstGeom prst="rect">
                        <a:avLst/>
                      </a:prstGeom>
                      <a:solidFill>
                        <a:schemeClr val="lt1"/>
                      </a:solidFill>
                      <a:ln w="6350">
                        <a:solidFill>
                          <a:prstClr val="black"/>
                        </a:solidFill>
                      </a:ln>
                    </wps:spPr>
                    <wps:txbx>
                      <w:txbxContent>
                        <w:p w14:paraId="26876F53" w14:textId="4687BB24" w:rsidR="00281BD4" w:rsidRPr="00E57F74" w:rsidRDefault="009D3004">
                          <w:pPr>
                            <w:rPr>
                              <w:lang w:val="fr-FR"/>
                            </w:rPr>
                          </w:pPr>
                          <w:r w:rsidRPr="009D3004">
                            <w:rPr>
                              <w:lang w:val="fr-FR"/>
                            </w:rPr>
                            <w:t>TABLE OF COMPARISON BETWEEN THE COOPERATIVE IMPULSO EMPRESARIAL / SELF-EMPLOYED AND ENTITIES THAT "MAKE THE SMART LIKE" BUT IN CAPITALIST ENTITIES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EA71B27" id="_x0000_t202" coordsize="21600,21600" o:spt="202" path="m,l,21600r21600,l21600,xe">
              <v:stroke joinstyle="miter"/>
              <v:path gradientshapeok="t" o:connecttype="rect"/>
            </v:shapetype>
            <v:shape id="Cuadro de texto 1" o:spid="_x0000_s1026" type="#_x0000_t202" style="position:absolute;left:0;text-align:left;margin-left:6pt;margin-top:-10pt;width:314.8pt;height:6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" fillcolor="white [3201]" strokeweight=".5pt">
              <v:textbox>
                <w:txbxContent>
                  <w:p w14:paraId="26876F53" w14:textId="4687BB24" w:rsidR="00281BD4" w:rsidRPr="00E57F74" w:rsidRDefault="009D3004">
                    <w:pPr>
                      <w:rPr>
                        <w:lang w:val="fr-FR"/>
                      </w:rPr>
                    </w:pPr>
                    <w:r w:rsidRPr="009D3004">
                      <w:rPr>
                        <w:lang w:val="fr-FR"/>
                      </w:rPr>
                      <w:t>TABLE OF COMPARISON BETWEEN THE COOPERATIVE IMPULSO EMPRESARIAL / SELF-EMPLOYED AND ENTITIES THAT "MAKE THE SMART LIKE" BUT IN CAPITALIST ENTITIES</w:t>
                    </w:r>
                  </w:p>
                </w:txbxContent>
              </v:textbox>
            </v:shape>
          </w:pict>
        </mc:Fallback>
      </mc:AlternateContent>
    </w:r>
    <w:r>
      <w:rPr>
        <w:noProof/>
      </w:rPr>
      <w:drawing>
        <wp:inline distT="0" distB="0" distL="0" distR="0" wp14:anchorId="4190D279" wp14:editId="71F912D2">
          <wp:extent cx="1520838" cy="624840"/>
          <wp:effectExtent l="0" t="0" r="0" b="0"/>
          <wp:docPr id="16026798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539124" cy="63235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167E99"/>
    <w:multiLevelType w:val="multilevel"/>
    <w:tmpl w:val="449EC364"/>
    <w:lvl w:ilvl="0">
      <w:start w:val="1"/>
      <w:numFmt w:val="bullet"/>
      <w:pStyle w:val="SmartTextoLista"/>
      <w:lvlText w:val="—"/>
      <w:lvlJc w:val="left"/>
      <w:pPr>
        <w:ind w:left="360" w:hanging="360"/>
      </w:pPr>
      <w:rPr>
        <w:rFonts w:ascii="Arial" w:hAnsi="Arial" w:hint="default"/>
        <w:b w:val="0"/>
        <w:bCs w:val="0"/>
        <w:i w:val="0"/>
        <w:iCs w:val="0"/>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5F5C225F"/>
    <w:multiLevelType w:val="hybridMultilevel"/>
    <w:tmpl w:val="14AAFB04"/>
    <w:lvl w:ilvl="0" w:tplc="D72C4590">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linkStyle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D94"/>
    <w:rsid w:val="00002C98"/>
    <w:rsid w:val="00004FB9"/>
    <w:rsid w:val="000053C7"/>
    <w:rsid w:val="00013567"/>
    <w:rsid w:val="000142BA"/>
    <w:rsid w:val="00015972"/>
    <w:rsid w:val="0001621D"/>
    <w:rsid w:val="000170B2"/>
    <w:rsid w:val="00025ACB"/>
    <w:rsid w:val="00033241"/>
    <w:rsid w:val="000375F8"/>
    <w:rsid w:val="00037BBC"/>
    <w:rsid w:val="00041EFB"/>
    <w:rsid w:val="00051631"/>
    <w:rsid w:val="000569DC"/>
    <w:rsid w:val="0006110D"/>
    <w:rsid w:val="0006314F"/>
    <w:rsid w:val="0006592A"/>
    <w:rsid w:val="000663E4"/>
    <w:rsid w:val="0006721F"/>
    <w:rsid w:val="000673C5"/>
    <w:rsid w:val="000702B3"/>
    <w:rsid w:val="00072794"/>
    <w:rsid w:val="00072BD0"/>
    <w:rsid w:val="00072CFD"/>
    <w:rsid w:val="00076E9A"/>
    <w:rsid w:val="00077596"/>
    <w:rsid w:val="00077906"/>
    <w:rsid w:val="0008080A"/>
    <w:rsid w:val="00080E8D"/>
    <w:rsid w:val="000822B3"/>
    <w:rsid w:val="000822F4"/>
    <w:rsid w:val="00082D54"/>
    <w:rsid w:val="00086A7E"/>
    <w:rsid w:val="000901F0"/>
    <w:rsid w:val="000954B7"/>
    <w:rsid w:val="000960C9"/>
    <w:rsid w:val="000A1F0B"/>
    <w:rsid w:val="000A2BE2"/>
    <w:rsid w:val="000A5465"/>
    <w:rsid w:val="000A7E0D"/>
    <w:rsid w:val="000B645E"/>
    <w:rsid w:val="000B7389"/>
    <w:rsid w:val="000B7CEB"/>
    <w:rsid w:val="000D2E20"/>
    <w:rsid w:val="000D4705"/>
    <w:rsid w:val="000E4B46"/>
    <w:rsid w:val="000E4F76"/>
    <w:rsid w:val="000E78FC"/>
    <w:rsid w:val="000F06D4"/>
    <w:rsid w:val="000F145E"/>
    <w:rsid w:val="000F5CB9"/>
    <w:rsid w:val="00106023"/>
    <w:rsid w:val="00107C8C"/>
    <w:rsid w:val="001100F3"/>
    <w:rsid w:val="00110E67"/>
    <w:rsid w:val="0011109D"/>
    <w:rsid w:val="00112D14"/>
    <w:rsid w:val="00116973"/>
    <w:rsid w:val="00116987"/>
    <w:rsid w:val="00116CA2"/>
    <w:rsid w:val="001218E1"/>
    <w:rsid w:val="00123555"/>
    <w:rsid w:val="00124980"/>
    <w:rsid w:val="00124E6F"/>
    <w:rsid w:val="00127EF5"/>
    <w:rsid w:val="00130D1A"/>
    <w:rsid w:val="001327BE"/>
    <w:rsid w:val="00136EA3"/>
    <w:rsid w:val="00141548"/>
    <w:rsid w:val="00143394"/>
    <w:rsid w:val="00153473"/>
    <w:rsid w:val="00155D79"/>
    <w:rsid w:val="00164DFF"/>
    <w:rsid w:val="00164E37"/>
    <w:rsid w:val="001657E8"/>
    <w:rsid w:val="001665B1"/>
    <w:rsid w:val="00170AD5"/>
    <w:rsid w:val="001723CB"/>
    <w:rsid w:val="00172F55"/>
    <w:rsid w:val="00180C02"/>
    <w:rsid w:val="00180D57"/>
    <w:rsid w:val="00182877"/>
    <w:rsid w:val="00182A59"/>
    <w:rsid w:val="00183F28"/>
    <w:rsid w:val="00185043"/>
    <w:rsid w:val="001863AF"/>
    <w:rsid w:val="0019326A"/>
    <w:rsid w:val="001967C0"/>
    <w:rsid w:val="001A2FF8"/>
    <w:rsid w:val="001A4265"/>
    <w:rsid w:val="001A4887"/>
    <w:rsid w:val="001A56B9"/>
    <w:rsid w:val="001A5765"/>
    <w:rsid w:val="001A6DEB"/>
    <w:rsid w:val="001A7301"/>
    <w:rsid w:val="001C34AB"/>
    <w:rsid w:val="001C6A04"/>
    <w:rsid w:val="001D378C"/>
    <w:rsid w:val="001D593A"/>
    <w:rsid w:val="001D663D"/>
    <w:rsid w:val="001E0184"/>
    <w:rsid w:val="001E0A72"/>
    <w:rsid w:val="001E1C48"/>
    <w:rsid w:val="001E2888"/>
    <w:rsid w:val="001E5A9E"/>
    <w:rsid w:val="001E68D9"/>
    <w:rsid w:val="001F0CA4"/>
    <w:rsid w:val="002002B6"/>
    <w:rsid w:val="00200CA1"/>
    <w:rsid w:val="0020126C"/>
    <w:rsid w:val="002017D6"/>
    <w:rsid w:val="0020360F"/>
    <w:rsid w:val="00204F1B"/>
    <w:rsid w:val="00206C6D"/>
    <w:rsid w:val="00213E53"/>
    <w:rsid w:val="00214CFA"/>
    <w:rsid w:val="002167E8"/>
    <w:rsid w:val="00216F65"/>
    <w:rsid w:val="002209D6"/>
    <w:rsid w:val="00220E72"/>
    <w:rsid w:val="00221C8F"/>
    <w:rsid w:val="0022407A"/>
    <w:rsid w:val="00226EEE"/>
    <w:rsid w:val="002333F1"/>
    <w:rsid w:val="0023559D"/>
    <w:rsid w:val="002356DE"/>
    <w:rsid w:val="00235D9F"/>
    <w:rsid w:val="00250D50"/>
    <w:rsid w:val="002547F2"/>
    <w:rsid w:val="00255920"/>
    <w:rsid w:val="002567D2"/>
    <w:rsid w:val="00265FBD"/>
    <w:rsid w:val="002719A5"/>
    <w:rsid w:val="002739C2"/>
    <w:rsid w:val="00276908"/>
    <w:rsid w:val="00281BD4"/>
    <w:rsid w:val="00283934"/>
    <w:rsid w:val="002843FD"/>
    <w:rsid w:val="00287377"/>
    <w:rsid w:val="00292FBF"/>
    <w:rsid w:val="002933F2"/>
    <w:rsid w:val="002961FD"/>
    <w:rsid w:val="002974ED"/>
    <w:rsid w:val="002A103C"/>
    <w:rsid w:val="002A4979"/>
    <w:rsid w:val="002B3EC1"/>
    <w:rsid w:val="002B4548"/>
    <w:rsid w:val="002B5AE8"/>
    <w:rsid w:val="002B6961"/>
    <w:rsid w:val="002C4138"/>
    <w:rsid w:val="002C5126"/>
    <w:rsid w:val="002C51BC"/>
    <w:rsid w:val="002D09B6"/>
    <w:rsid w:val="002D30B6"/>
    <w:rsid w:val="002E1B19"/>
    <w:rsid w:val="002E6F9E"/>
    <w:rsid w:val="002F1840"/>
    <w:rsid w:val="002F287D"/>
    <w:rsid w:val="002F4DE7"/>
    <w:rsid w:val="002F5DE9"/>
    <w:rsid w:val="002F6DAE"/>
    <w:rsid w:val="003005B5"/>
    <w:rsid w:val="003019B8"/>
    <w:rsid w:val="00304A35"/>
    <w:rsid w:val="00304BE5"/>
    <w:rsid w:val="00305961"/>
    <w:rsid w:val="00313E31"/>
    <w:rsid w:val="00314C31"/>
    <w:rsid w:val="0031553E"/>
    <w:rsid w:val="00323073"/>
    <w:rsid w:val="0032487F"/>
    <w:rsid w:val="00325DCA"/>
    <w:rsid w:val="00333CE3"/>
    <w:rsid w:val="003365E5"/>
    <w:rsid w:val="00344153"/>
    <w:rsid w:val="00345F69"/>
    <w:rsid w:val="00350DCE"/>
    <w:rsid w:val="003521A1"/>
    <w:rsid w:val="0035533E"/>
    <w:rsid w:val="00355A14"/>
    <w:rsid w:val="0035751C"/>
    <w:rsid w:val="0036202B"/>
    <w:rsid w:val="00371192"/>
    <w:rsid w:val="00372C38"/>
    <w:rsid w:val="00377D7F"/>
    <w:rsid w:val="00382869"/>
    <w:rsid w:val="00384A17"/>
    <w:rsid w:val="00396D51"/>
    <w:rsid w:val="00397022"/>
    <w:rsid w:val="003A0BBC"/>
    <w:rsid w:val="003A2B7F"/>
    <w:rsid w:val="003A6A3C"/>
    <w:rsid w:val="003A7522"/>
    <w:rsid w:val="003B043C"/>
    <w:rsid w:val="003B2E10"/>
    <w:rsid w:val="003B7389"/>
    <w:rsid w:val="003C0ABC"/>
    <w:rsid w:val="003C2793"/>
    <w:rsid w:val="003C394B"/>
    <w:rsid w:val="003D08C0"/>
    <w:rsid w:val="003D10E6"/>
    <w:rsid w:val="003D1ABB"/>
    <w:rsid w:val="003D2D32"/>
    <w:rsid w:val="003D77E0"/>
    <w:rsid w:val="003E25C1"/>
    <w:rsid w:val="003E383C"/>
    <w:rsid w:val="003E3E8D"/>
    <w:rsid w:val="003F1756"/>
    <w:rsid w:val="003F32CE"/>
    <w:rsid w:val="003F5552"/>
    <w:rsid w:val="0040090B"/>
    <w:rsid w:val="00400C0A"/>
    <w:rsid w:val="00401CE4"/>
    <w:rsid w:val="004108B6"/>
    <w:rsid w:val="00412E8C"/>
    <w:rsid w:val="0041618E"/>
    <w:rsid w:val="004167E9"/>
    <w:rsid w:val="00421266"/>
    <w:rsid w:val="00422E39"/>
    <w:rsid w:val="004314F2"/>
    <w:rsid w:val="00432E65"/>
    <w:rsid w:val="00433C1E"/>
    <w:rsid w:val="00434C9E"/>
    <w:rsid w:val="00435207"/>
    <w:rsid w:val="0043681B"/>
    <w:rsid w:val="004405B1"/>
    <w:rsid w:val="00441563"/>
    <w:rsid w:val="00443F63"/>
    <w:rsid w:val="00447D89"/>
    <w:rsid w:val="00454E88"/>
    <w:rsid w:val="00457D9B"/>
    <w:rsid w:val="00464251"/>
    <w:rsid w:val="004652D8"/>
    <w:rsid w:val="00467B33"/>
    <w:rsid w:val="00470B08"/>
    <w:rsid w:val="004718EB"/>
    <w:rsid w:val="00472FE0"/>
    <w:rsid w:val="00476585"/>
    <w:rsid w:val="00486BB0"/>
    <w:rsid w:val="00486E58"/>
    <w:rsid w:val="00490599"/>
    <w:rsid w:val="0049095B"/>
    <w:rsid w:val="004939A9"/>
    <w:rsid w:val="0049557D"/>
    <w:rsid w:val="00495E6E"/>
    <w:rsid w:val="00496C79"/>
    <w:rsid w:val="00497600"/>
    <w:rsid w:val="004A0309"/>
    <w:rsid w:val="004A3EC8"/>
    <w:rsid w:val="004A6555"/>
    <w:rsid w:val="004A6C65"/>
    <w:rsid w:val="004B11E6"/>
    <w:rsid w:val="004B13A5"/>
    <w:rsid w:val="004B1751"/>
    <w:rsid w:val="004B1C76"/>
    <w:rsid w:val="004B672E"/>
    <w:rsid w:val="004B7841"/>
    <w:rsid w:val="004C1C0A"/>
    <w:rsid w:val="004C3D78"/>
    <w:rsid w:val="004C6217"/>
    <w:rsid w:val="004D46CB"/>
    <w:rsid w:val="004D6E65"/>
    <w:rsid w:val="004D76C8"/>
    <w:rsid w:val="004E28C7"/>
    <w:rsid w:val="004E3AE0"/>
    <w:rsid w:val="004E447A"/>
    <w:rsid w:val="004E7480"/>
    <w:rsid w:val="004E7773"/>
    <w:rsid w:val="004F09C7"/>
    <w:rsid w:val="004F17B2"/>
    <w:rsid w:val="004F1ADD"/>
    <w:rsid w:val="004F1B06"/>
    <w:rsid w:val="004F1CB2"/>
    <w:rsid w:val="004F62EC"/>
    <w:rsid w:val="004F635B"/>
    <w:rsid w:val="00500677"/>
    <w:rsid w:val="005022F0"/>
    <w:rsid w:val="00503C77"/>
    <w:rsid w:val="00507831"/>
    <w:rsid w:val="00510117"/>
    <w:rsid w:val="005138C9"/>
    <w:rsid w:val="0051427D"/>
    <w:rsid w:val="005226F5"/>
    <w:rsid w:val="005246C3"/>
    <w:rsid w:val="0052646D"/>
    <w:rsid w:val="005268BF"/>
    <w:rsid w:val="00534B37"/>
    <w:rsid w:val="005355A6"/>
    <w:rsid w:val="0054195B"/>
    <w:rsid w:val="00543101"/>
    <w:rsid w:val="005472FF"/>
    <w:rsid w:val="00550B3C"/>
    <w:rsid w:val="00553E80"/>
    <w:rsid w:val="0055637C"/>
    <w:rsid w:val="00560641"/>
    <w:rsid w:val="00560891"/>
    <w:rsid w:val="005609D8"/>
    <w:rsid w:val="00560B52"/>
    <w:rsid w:val="0056471B"/>
    <w:rsid w:val="00571A3B"/>
    <w:rsid w:val="005857F3"/>
    <w:rsid w:val="0059350E"/>
    <w:rsid w:val="005950E1"/>
    <w:rsid w:val="005A21C4"/>
    <w:rsid w:val="005A2F6B"/>
    <w:rsid w:val="005A5C71"/>
    <w:rsid w:val="005A7477"/>
    <w:rsid w:val="005B01AB"/>
    <w:rsid w:val="005B22AD"/>
    <w:rsid w:val="005B5427"/>
    <w:rsid w:val="005C190C"/>
    <w:rsid w:val="005D23B9"/>
    <w:rsid w:val="005D303D"/>
    <w:rsid w:val="005D3956"/>
    <w:rsid w:val="005D477A"/>
    <w:rsid w:val="005E085A"/>
    <w:rsid w:val="005E5080"/>
    <w:rsid w:val="005F5384"/>
    <w:rsid w:val="006009F0"/>
    <w:rsid w:val="0060194E"/>
    <w:rsid w:val="00602FD0"/>
    <w:rsid w:val="00603636"/>
    <w:rsid w:val="00604446"/>
    <w:rsid w:val="00604DB6"/>
    <w:rsid w:val="006058E5"/>
    <w:rsid w:val="0060767B"/>
    <w:rsid w:val="00615AF1"/>
    <w:rsid w:val="00623E43"/>
    <w:rsid w:val="00625272"/>
    <w:rsid w:val="0063092E"/>
    <w:rsid w:val="00634548"/>
    <w:rsid w:val="00652BCA"/>
    <w:rsid w:val="0065434E"/>
    <w:rsid w:val="00655848"/>
    <w:rsid w:val="00655A51"/>
    <w:rsid w:val="00661A12"/>
    <w:rsid w:val="00665299"/>
    <w:rsid w:val="006652C1"/>
    <w:rsid w:val="00671D1A"/>
    <w:rsid w:val="00673210"/>
    <w:rsid w:val="00675FBC"/>
    <w:rsid w:val="00680A76"/>
    <w:rsid w:val="006821A0"/>
    <w:rsid w:val="00683979"/>
    <w:rsid w:val="006840DA"/>
    <w:rsid w:val="006860E6"/>
    <w:rsid w:val="006865A0"/>
    <w:rsid w:val="0069147E"/>
    <w:rsid w:val="00691D6C"/>
    <w:rsid w:val="00694E80"/>
    <w:rsid w:val="0069598C"/>
    <w:rsid w:val="006A28B5"/>
    <w:rsid w:val="006A5B5F"/>
    <w:rsid w:val="006C0C98"/>
    <w:rsid w:val="006C2448"/>
    <w:rsid w:val="006C3E6F"/>
    <w:rsid w:val="006C4978"/>
    <w:rsid w:val="006C6CD1"/>
    <w:rsid w:val="006C717B"/>
    <w:rsid w:val="006D0C32"/>
    <w:rsid w:val="006D153B"/>
    <w:rsid w:val="006D1AAA"/>
    <w:rsid w:val="006D6B60"/>
    <w:rsid w:val="006E4A2C"/>
    <w:rsid w:val="006E505C"/>
    <w:rsid w:val="006E76FC"/>
    <w:rsid w:val="006E7D27"/>
    <w:rsid w:val="006F093F"/>
    <w:rsid w:val="006F4B18"/>
    <w:rsid w:val="006F4FD7"/>
    <w:rsid w:val="006F5804"/>
    <w:rsid w:val="006F63FE"/>
    <w:rsid w:val="006F7F93"/>
    <w:rsid w:val="00702BAA"/>
    <w:rsid w:val="0070331E"/>
    <w:rsid w:val="00704ABA"/>
    <w:rsid w:val="007069D1"/>
    <w:rsid w:val="007069E5"/>
    <w:rsid w:val="00707371"/>
    <w:rsid w:val="007163B3"/>
    <w:rsid w:val="00722102"/>
    <w:rsid w:val="007225D9"/>
    <w:rsid w:val="00723182"/>
    <w:rsid w:val="00736397"/>
    <w:rsid w:val="00736814"/>
    <w:rsid w:val="00737A9B"/>
    <w:rsid w:val="00741A48"/>
    <w:rsid w:val="00750168"/>
    <w:rsid w:val="00750E31"/>
    <w:rsid w:val="00752F6C"/>
    <w:rsid w:val="00756EC0"/>
    <w:rsid w:val="00763DF3"/>
    <w:rsid w:val="00763E6A"/>
    <w:rsid w:val="007666B0"/>
    <w:rsid w:val="007671E2"/>
    <w:rsid w:val="00767A35"/>
    <w:rsid w:val="00767A4C"/>
    <w:rsid w:val="00771233"/>
    <w:rsid w:val="00777FD7"/>
    <w:rsid w:val="0078082C"/>
    <w:rsid w:val="00780B25"/>
    <w:rsid w:val="007827DA"/>
    <w:rsid w:val="00782E3B"/>
    <w:rsid w:val="007839AF"/>
    <w:rsid w:val="007852A7"/>
    <w:rsid w:val="007864E2"/>
    <w:rsid w:val="007869AA"/>
    <w:rsid w:val="00796D3D"/>
    <w:rsid w:val="007A7676"/>
    <w:rsid w:val="007C58AC"/>
    <w:rsid w:val="007C6BFF"/>
    <w:rsid w:val="007D0187"/>
    <w:rsid w:val="007D05F8"/>
    <w:rsid w:val="007D0A27"/>
    <w:rsid w:val="007D0CA4"/>
    <w:rsid w:val="007D2897"/>
    <w:rsid w:val="007D2907"/>
    <w:rsid w:val="007D6723"/>
    <w:rsid w:val="007E1A35"/>
    <w:rsid w:val="007E5C64"/>
    <w:rsid w:val="007E62EA"/>
    <w:rsid w:val="007F0602"/>
    <w:rsid w:val="007F074D"/>
    <w:rsid w:val="007F3BDB"/>
    <w:rsid w:val="007F45F5"/>
    <w:rsid w:val="008000C3"/>
    <w:rsid w:val="008007A2"/>
    <w:rsid w:val="008009FF"/>
    <w:rsid w:val="008064E6"/>
    <w:rsid w:val="0081133E"/>
    <w:rsid w:val="00812AA0"/>
    <w:rsid w:val="008131F7"/>
    <w:rsid w:val="00814AD3"/>
    <w:rsid w:val="00821AF1"/>
    <w:rsid w:val="008232AA"/>
    <w:rsid w:val="00835100"/>
    <w:rsid w:val="008431B7"/>
    <w:rsid w:val="0084441D"/>
    <w:rsid w:val="0085496C"/>
    <w:rsid w:val="00862BBB"/>
    <w:rsid w:val="00870A64"/>
    <w:rsid w:val="00871901"/>
    <w:rsid w:val="00872491"/>
    <w:rsid w:val="00880F44"/>
    <w:rsid w:val="00886924"/>
    <w:rsid w:val="00897EC5"/>
    <w:rsid w:val="008A3384"/>
    <w:rsid w:val="008A38B8"/>
    <w:rsid w:val="008B16D2"/>
    <w:rsid w:val="008B1EFD"/>
    <w:rsid w:val="008B21C7"/>
    <w:rsid w:val="008B3C2D"/>
    <w:rsid w:val="008B7EFB"/>
    <w:rsid w:val="008C05C5"/>
    <w:rsid w:val="008C1F1D"/>
    <w:rsid w:val="008C21E3"/>
    <w:rsid w:val="008C28D0"/>
    <w:rsid w:val="008C2EB1"/>
    <w:rsid w:val="008C311F"/>
    <w:rsid w:val="008C3767"/>
    <w:rsid w:val="008C404A"/>
    <w:rsid w:val="008D4B3C"/>
    <w:rsid w:val="008E612E"/>
    <w:rsid w:val="008E6427"/>
    <w:rsid w:val="008E6CDD"/>
    <w:rsid w:val="008E6E48"/>
    <w:rsid w:val="008F0610"/>
    <w:rsid w:val="008F1081"/>
    <w:rsid w:val="008F2282"/>
    <w:rsid w:val="008F7C44"/>
    <w:rsid w:val="009022BC"/>
    <w:rsid w:val="009033B8"/>
    <w:rsid w:val="009047EB"/>
    <w:rsid w:val="00904EB8"/>
    <w:rsid w:val="00907EEB"/>
    <w:rsid w:val="00910445"/>
    <w:rsid w:val="00910DFE"/>
    <w:rsid w:val="00911F51"/>
    <w:rsid w:val="00915032"/>
    <w:rsid w:val="00916088"/>
    <w:rsid w:val="00922C57"/>
    <w:rsid w:val="009269A9"/>
    <w:rsid w:val="00927B28"/>
    <w:rsid w:val="00935421"/>
    <w:rsid w:val="009442D6"/>
    <w:rsid w:val="00951A44"/>
    <w:rsid w:val="009520A5"/>
    <w:rsid w:val="00957660"/>
    <w:rsid w:val="00957977"/>
    <w:rsid w:val="00965696"/>
    <w:rsid w:val="00965B72"/>
    <w:rsid w:val="00971831"/>
    <w:rsid w:val="00973F0F"/>
    <w:rsid w:val="009770DC"/>
    <w:rsid w:val="00981032"/>
    <w:rsid w:val="009867ED"/>
    <w:rsid w:val="00990A38"/>
    <w:rsid w:val="00994665"/>
    <w:rsid w:val="00995DAC"/>
    <w:rsid w:val="0099621A"/>
    <w:rsid w:val="00997EC1"/>
    <w:rsid w:val="009A18B6"/>
    <w:rsid w:val="009B00CD"/>
    <w:rsid w:val="009B233A"/>
    <w:rsid w:val="009B2B27"/>
    <w:rsid w:val="009B4114"/>
    <w:rsid w:val="009C1244"/>
    <w:rsid w:val="009C48C0"/>
    <w:rsid w:val="009C7DB3"/>
    <w:rsid w:val="009D0313"/>
    <w:rsid w:val="009D05F6"/>
    <w:rsid w:val="009D3004"/>
    <w:rsid w:val="009E0EB9"/>
    <w:rsid w:val="009E0EFF"/>
    <w:rsid w:val="009E1905"/>
    <w:rsid w:val="009E4308"/>
    <w:rsid w:val="009E4983"/>
    <w:rsid w:val="00A00F14"/>
    <w:rsid w:val="00A03748"/>
    <w:rsid w:val="00A07973"/>
    <w:rsid w:val="00A07A95"/>
    <w:rsid w:val="00A111E3"/>
    <w:rsid w:val="00A114C1"/>
    <w:rsid w:val="00A163EA"/>
    <w:rsid w:val="00A204DF"/>
    <w:rsid w:val="00A21051"/>
    <w:rsid w:val="00A21534"/>
    <w:rsid w:val="00A226F3"/>
    <w:rsid w:val="00A247BF"/>
    <w:rsid w:val="00A24AB6"/>
    <w:rsid w:val="00A33790"/>
    <w:rsid w:val="00A36691"/>
    <w:rsid w:val="00A40538"/>
    <w:rsid w:val="00A41042"/>
    <w:rsid w:val="00A411F6"/>
    <w:rsid w:val="00A41B8E"/>
    <w:rsid w:val="00A44AB4"/>
    <w:rsid w:val="00A45696"/>
    <w:rsid w:val="00A5238F"/>
    <w:rsid w:val="00A62C4B"/>
    <w:rsid w:val="00A6430C"/>
    <w:rsid w:val="00A64B4E"/>
    <w:rsid w:val="00A711B6"/>
    <w:rsid w:val="00A71B93"/>
    <w:rsid w:val="00A72C56"/>
    <w:rsid w:val="00A75511"/>
    <w:rsid w:val="00A75619"/>
    <w:rsid w:val="00A8546D"/>
    <w:rsid w:val="00A878B0"/>
    <w:rsid w:val="00A93472"/>
    <w:rsid w:val="00A9630E"/>
    <w:rsid w:val="00A96858"/>
    <w:rsid w:val="00A96D49"/>
    <w:rsid w:val="00AA44C7"/>
    <w:rsid w:val="00AA690E"/>
    <w:rsid w:val="00AA69F1"/>
    <w:rsid w:val="00AC3E47"/>
    <w:rsid w:val="00AC7E6A"/>
    <w:rsid w:val="00AD1F4D"/>
    <w:rsid w:val="00AE317F"/>
    <w:rsid w:val="00AE610B"/>
    <w:rsid w:val="00AE7547"/>
    <w:rsid w:val="00AF04C5"/>
    <w:rsid w:val="00AF0D5B"/>
    <w:rsid w:val="00AF4588"/>
    <w:rsid w:val="00AF49AD"/>
    <w:rsid w:val="00B03C88"/>
    <w:rsid w:val="00B0506A"/>
    <w:rsid w:val="00B06064"/>
    <w:rsid w:val="00B06D22"/>
    <w:rsid w:val="00B07517"/>
    <w:rsid w:val="00B0789A"/>
    <w:rsid w:val="00B118A1"/>
    <w:rsid w:val="00B125EE"/>
    <w:rsid w:val="00B129F7"/>
    <w:rsid w:val="00B14EED"/>
    <w:rsid w:val="00B159BE"/>
    <w:rsid w:val="00B15D94"/>
    <w:rsid w:val="00B20E41"/>
    <w:rsid w:val="00B23421"/>
    <w:rsid w:val="00B235D4"/>
    <w:rsid w:val="00B30BC4"/>
    <w:rsid w:val="00B320C9"/>
    <w:rsid w:val="00B33763"/>
    <w:rsid w:val="00B33B6A"/>
    <w:rsid w:val="00B348D0"/>
    <w:rsid w:val="00B34A7B"/>
    <w:rsid w:val="00B36194"/>
    <w:rsid w:val="00B4635B"/>
    <w:rsid w:val="00B501B7"/>
    <w:rsid w:val="00B549F4"/>
    <w:rsid w:val="00B56151"/>
    <w:rsid w:val="00B640D9"/>
    <w:rsid w:val="00B65F0C"/>
    <w:rsid w:val="00B727BF"/>
    <w:rsid w:val="00B7291F"/>
    <w:rsid w:val="00B72C30"/>
    <w:rsid w:val="00B74F53"/>
    <w:rsid w:val="00B7605E"/>
    <w:rsid w:val="00B87906"/>
    <w:rsid w:val="00B87A3B"/>
    <w:rsid w:val="00B925C6"/>
    <w:rsid w:val="00B955A8"/>
    <w:rsid w:val="00B97E30"/>
    <w:rsid w:val="00BA0245"/>
    <w:rsid w:val="00BA3AD5"/>
    <w:rsid w:val="00BA6684"/>
    <w:rsid w:val="00BB0CB0"/>
    <w:rsid w:val="00BB21C4"/>
    <w:rsid w:val="00BB2CFC"/>
    <w:rsid w:val="00BB3992"/>
    <w:rsid w:val="00BB429B"/>
    <w:rsid w:val="00BC257F"/>
    <w:rsid w:val="00BC3A49"/>
    <w:rsid w:val="00BC3F53"/>
    <w:rsid w:val="00BD2413"/>
    <w:rsid w:val="00BD5726"/>
    <w:rsid w:val="00BD641A"/>
    <w:rsid w:val="00BD6A99"/>
    <w:rsid w:val="00BD7BA9"/>
    <w:rsid w:val="00BE0ECE"/>
    <w:rsid w:val="00BE30B0"/>
    <w:rsid w:val="00BE4D54"/>
    <w:rsid w:val="00BE7C19"/>
    <w:rsid w:val="00BF0986"/>
    <w:rsid w:val="00BF2887"/>
    <w:rsid w:val="00BF3BFB"/>
    <w:rsid w:val="00BF5F74"/>
    <w:rsid w:val="00BF7322"/>
    <w:rsid w:val="00C02EE4"/>
    <w:rsid w:val="00C0427A"/>
    <w:rsid w:val="00C05B89"/>
    <w:rsid w:val="00C13D7F"/>
    <w:rsid w:val="00C16A12"/>
    <w:rsid w:val="00C20293"/>
    <w:rsid w:val="00C2121B"/>
    <w:rsid w:val="00C23FD2"/>
    <w:rsid w:val="00C25FC3"/>
    <w:rsid w:val="00C26129"/>
    <w:rsid w:val="00C27904"/>
    <w:rsid w:val="00C319BF"/>
    <w:rsid w:val="00C338A9"/>
    <w:rsid w:val="00C41AF3"/>
    <w:rsid w:val="00C432BE"/>
    <w:rsid w:val="00C44591"/>
    <w:rsid w:val="00C464B9"/>
    <w:rsid w:val="00C53BDB"/>
    <w:rsid w:val="00C5543C"/>
    <w:rsid w:val="00C5658B"/>
    <w:rsid w:val="00C56851"/>
    <w:rsid w:val="00C649B8"/>
    <w:rsid w:val="00C8184C"/>
    <w:rsid w:val="00C875BC"/>
    <w:rsid w:val="00C936F3"/>
    <w:rsid w:val="00C953FE"/>
    <w:rsid w:val="00C95E6F"/>
    <w:rsid w:val="00CA19B1"/>
    <w:rsid w:val="00CB1533"/>
    <w:rsid w:val="00CB4632"/>
    <w:rsid w:val="00CB4999"/>
    <w:rsid w:val="00CB6ABA"/>
    <w:rsid w:val="00CB6D1F"/>
    <w:rsid w:val="00CC4C0C"/>
    <w:rsid w:val="00CC5DE0"/>
    <w:rsid w:val="00CC6080"/>
    <w:rsid w:val="00CD01C4"/>
    <w:rsid w:val="00CD4041"/>
    <w:rsid w:val="00CE056C"/>
    <w:rsid w:val="00CE0E4B"/>
    <w:rsid w:val="00CE25C6"/>
    <w:rsid w:val="00CE2B0D"/>
    <w:rsid w:val="00CF06D4"/>
    <w:rsid w:val="00CF1AA7"/>
    <w:rsid w:val="00D04607"/>
    <w:rsid w:val="00D06496"/>
    <w:rsid w:val="00D11481"/>
    <w:rsid w:val="00D14763"/>
    <w:rsid w:val="00D1508D"/>
    <w:rsid w:val="00D15CDB"/>
    <w:rsid w:val="00D15E3C"/>
    <w:rsid w:val="00D16598"/>
    <w:rsid w:val="00D165B4"/>
    <w:rsid w:val="00D17030"/>
    <w:rsid w:val="00D20312"/>
    <w:rsid w:val="00D30C07"/>
    <w:rsid w:val="00D318E8"/>
    <w:rsid w:val="00D336E2"/>
    <w:rsid w:val="00D33D42"/>
    <w:rsid w:val="00D42C1D"/>
    <w:rsid w:val="00D43E35"/>
    <w:rsid w:val="00D45587"/>
    <w:rsid w:val="00D54FCF"/>
    <w:rsid w:val="00D705F7"/>
    <w:rsid w:val="00D7264D"/>
    <w:rsid w:val="00D7447D"/>
    <w:rsid w:val="00D771F8"/>
    <w:rsid w:val="00D84FA4"/>
    <w:rsid w:val="00D8537F"/>
    <w:rsid w:val="00D8545E"/>
    <w:rsid w:val="00D90141"/>
    <w:rsid w:val="00D95EE2"/>
    <w:rsid w:val="00D966B4"/>
    <w:rsid w:val="00D971F9"/>
    <w:rsid w:val="00D973FE"/>
    <w:rsid w:val="00D97B3C"/>
    <w:rsid w:val="00DA0943"/>
    <w:rsid w:val="00DA14CA"/>
    <w:rsid w:val="00DA3AFD"/>
    <w:rsid w:val="00DA7499"/>
    <w:rsid w:val="00DB320F"/>
    <w:rsid w:val="00DB5D71"/>
    <w:rsid w:val="00DB7A6A"/>
    <w:rsid w:val="00DB7DB1"/>
    <w:rsid w:val="00DC06F2"/>
    <w:rsid w:val="00DC09BA"/>
    <w:rsid w:val="00DC138E"/>
    <w:rsid w:val="00DC362E"/>
    <w:rsid w:val="00DC507C"/>
    <w:rsid w:val="00DC5E5A"/>
    <w:rsid w:val="00DC6AD7"/>
    <w:rsid w:val="00DD6437"/>
    <w:rsid w:val="00DD7696"/>
    <w:rsid w:val="00DE15E1"/>
    <w:rsid w:val="00DE1E3A"/>
    <w:rsid w:val="00DE54DE"/>
    <w:rsid w:val="00DE59B1"/>
    <w:rsid w:val="00DF077B"/>
    <w:rsid w:val="00E034BC"/>
    <w:rsid w:val="00E03E6D"/>
    <w:rsid w:val="00E0708F"/>
    <w:rsid w:val="00E116C4"/>
    <w:rsid w:val="00E176C9"/>
    <w:rsid w:val="00E240B6"/>
    <w:rsid w:val="00E27C89"/>
    <w:rsid w:val="00E407DA"/>
    <w:rsid w:val="00E40D23"/>
    <w:rsid w:val="00E4426F"/>
    <w:rsid w:val="00E515B0"/>
    <w:rsid w:val="00E55B79"/>
    <w:rsid w:val="00E56BE0"/>
    <w:rsid w:val="00E57F74"/>
    <w:rsid w:val="00E63740"/>
    <w:rsid w:val="00E664C0"/>
    <w:rsid w:val="00E67CB6"/>
    <w:rsid w:val="00E75C31"/>
    <w:rsid w:val="00E80D58"/>
    <w:rsid w:val="00E90E30"/>
    <w:rsid w:val="00E941FB"/>
    <w:rsid w:val="00E94240"/>
    <w:rsid w:val="00E9517A"/>
    <w:rsid w:val="00EA0D2A"/>
    <w:rsid w:val="00EA39B1"/>
    <w:rsid w:val="00EA6644"/>
    <w:rsid w:val="00EB433A"/>
    <w:rsid w:val="00EB4C5C"/>
    <w:rsid w:val="00EC2F16"/>
    <w:rsid w:val="00EC505F"/>
    <w:rsid w:val="00EC5B36"/>
    <w:rsid w:val="00EC7685"/>
    <w:rsid w:val="00ED04B9"/>
    <w:rsid w:val="00ED2237"/>
    <w:rsid w:val="00ED303A"/>
    <w:rsid w:val="00ED5445"/>
    <w:rsid w:val="00EE2D19"/>
    <w:rsid w:val="00EF0A7A"/>
    <w:rsid w:val="00EF0C3E"/>
    <w:rsid w:val="00EF5AFA"/>
    <w:rsid w:val="00EF6766"/>
    <w:rsid w:val="00EF781F"/>
    <w:rsid w:val="00EF7A37"/>
    <w:rsid w:val="00F006ED"/>
    <w:rsid w:val="00F07E71"/>
    <w:rsid w:val="00F218EE"/>
    <w:rsid w:val="00F22531"/>
    <w:rsid w:val="00F22E0F"/>
    <w:rsid w:val="00F24E52"/>
    <w:rsid w:val="00F40F06"/>
    <w:rsid w:val="00F447BD"/>
    <w:rsid w:val="00F464AA"/>
    <w:rsid w:val="00F51D9C"/>
    <w:rsid w:val="00F529D8"/>
    <w:rsid w:val="00F54F05"/>
    <w:rsid w:val="00F551DF"/>
    <w:rsid w:val="00F56FEE"/>
    <w:rsid w:val="00F57A07"/>
    <w:rsid w:val="00F57ED2"/>
    <w:rsid w:val="00F62DC6"/>
    <w:rsid w:val="00F62E8C"/>
    <w:rsid w:val="00F63143"/>
    <w:rsid w:val="00F638F9"/>
    <w:rsid w:val="00F645A4"/>
    <w:rsid w:val="00F67076"/>
    <w:rsid w:val="00F7091B"/>
    <w:rsid w:val="00F70E1B"/>
    <w:rsid w:val="00F74728"/>
    <w:rsid w:val="00F7521D"/>
    <w:rsid w:val="00F819CB"/>
    <w:rsid w:val="00F83FC9"/>
    <w:rsid w:val="00F84F6F"/>
    <w:rsid w:val="00F8605C"/>
    <w:rsid w:val="00F9274A"/>
    <w:rsid w:val="00F97351"/>
    <w:rsid w:val="00FA1581"/>
    <w:rsid w:val="00FA2D87"/>
    <w:rsid w:val="00FA43CE"/>
    <w:rsid w:val="00FA5064"/>
    <w:rsid w:val="00FA68BC"/>
    <w:rsid w:val="00FA6F87"/>
    <w:rsid w:val="00FB17FF"/>
    <w:rsid w:val="00FB5ABE"/>
    <w:rsid w:val="00FB7F78"/>
    <w:rsid w:val="00FC2784"/>
    <w:rsid w:val="00FC36F0"/>
    <w:rsid w:val="00FC3B9D"/>
    <w:rsid w:val="00FD632A"/>
    <w:rsid w:val="00FE189F"/>
    <w:rsid w:val="00FE2522"/>
    <w:rsid w:val="00FF0B03"/>
    <w:rsid w:val="00FF17DE"/>
    <w:rsid w:val="00FF34AB"/>
    <w:rsid w:val="00FF484C"/>
    <w:rsid w:val="04D93F7C"/>
    <w:rsid w:val="07285640"/>
    <w:rsid w:val="09C44509"/>
    <w:rsid w:val="09CA99E0"/>
    <w:rsid w:val="0FAC5839"/>
    <w:rsid w:val="1601547E"/>
    <w:rsid w:val="1A2CA97E"/>
    <w:rsid w:val="1B44D7FF"/>
    <w:rsid w:val="1C518A5D"/>
    <w:rsid w:val="24210D31"/>
    <w:rsid w:val="2FB021A9"/>
    <w:rsid w:val="30259555"/>
    <w:rsid w:val="34784369"/>
    <w:rsid w:val="3642CA62"/>
    <w:rsid w:val="36B142AE"/>
    <w:rsid w:val="3760B8FC"/>
    <w:rsid w:val="38B1682E"/>
    <w:rsid w:val="39B9D26D"/>
    <w:rsid w:val="39DE4613"/>
    <w:rsid w:val="3AEC1457"/>
    <w:rsid w:val="3EF08463"/>
    <w:rsid w:val="434072AA"/>
    <w:rsid w:val="44C61006"/>
    <w:rsid w:val="47D8D2A2"/>
    <w:rsid w:val="4BB53534"/>
    <w:rsid w:val="4BCD12EE"/>
    <w:rsid w:val="5869C36D"/>
    <w:rsid w:val="5A74E109"/>
    <w:rsid w:val="5F6516C4"/>
    <w:rsid w:val="62002450"/>
    <w:rsid w:val="62E3296C"/>
    <w:rsid w:val="644F2A70"/>
    <w:rsid w:val="7AF3B244"/>
    <w:rsid w:val="7DAAB830"/>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F80E0"/>
  <w15:chartTrackingRefBased/>
  <w15:docId w15:val="{1338B28B-4789-49F5-A5C6-FD8D8D8D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D2E20"/>
    <w:pPr>
      <w:tabs>
        <w:tab w:val="left" w:pos="4962"/>
      </w:tabs>
      <w:spacing w:before="120" w:after="120" w:line="240" w:lineRule="auto"/>
    </w:pPr>
    <w:rPr>
      <w:rFonts w:ascii="Arial" w:hAnsi="Arial" w:cs="Arial"/>
      <w:sz w:val="20"/>
      <w:szCs w:val="20"/>
      <w:lang w:val="es-ES_tradnl"/>
    </w:rPr>
  </w:style>
  <w:style w:type="paragraph" w:styleId="Ttulo1">
    <w:name w:val="heading 1"/>
    <w:basedOn w:val="Normal"/>
    <w:next w:val="Normal"/>
    <w:link w:val="Ttulo1Car"/>
    <w:uiPriority w:val="9"/>
    <w:rsid w:val="000D2E20"/>
    <w:pPr>
      <w:keepNext/>
      <w:keepLines/>
      <w:spacing w:before="240" w:line="400" w:lineRule="exact"/>
      <w:outlineLvl w:val="0"/>
    </w:pPr>
    <w:rPr>
      <w:b/>
      <w:color w:val="FF4054"/>
      <w:sz w:val="40"/>
      <w:szCs w:val="48"/>
    </w:rPr>
  </w:style>
  <w:style w:type="paragraph" w:styleId="Ttulo2">
    <w:name w:val="heading 2"/>
    <w:basedOn w:val="Normal"/>
    <w:next w:val="Normal"/>
    <w:link w:val="Ttulo2Car"/>
    <w:uiPriority w:val="9"/>
    <w:unhideWhenUsed/>
    <w:rsid w:val="000D2E20"/>
    <w:pPr>
      <w:keepNext/>
      <w:keepLines/>
      <w:spacing w:before="240"/>
      <w:outlineLvl w:val="1"/>
    </w:pPr>
    <w:rPr>
      <w:b/>
      <w:color w:val="262626" w:themeColor="text1" w:themeTint="D9"/>
      <w:sz w:val="32"/>
      <w:szCs w:val="32"/>
    </w:rPr>
  </w:style>
  <w:style w:type="paragraph" w:styleId="Ttulo3">
    <w:name w:val="heading 3"/>
    <w:basedOn w:val="Normal"/>
    <w:next w:val="Normal"/>
    <w:link w:val="Ttulo3Car"/>
    <w:uiPriority w:val="9"/>
    <w:unhideWhenUsed/>
    <w:qFormat/>
    <w:rsid w:val="000D2E20"/>
    <w:pPr>
      <w:keepNext/>
      <w:keepLines/>
      <w:spacing w:before="240"/>
      <w:outlineLvl w:val="2"/>
    </w:pPr>
    <w:rPr>
      <w:rFonts w:asciiTheme="majorHAnsi" w:eastAsiaTheme="majorEastAsia" w:hAnsiTheme="majorHAnsi" w:cstheme="majorBidi"/>
      <w:b/>
      <w:color w:val="262626" w:themeColor="text1" w:themeTint="D9"/>
      <w:sz w:val="22"/>
      <w:szCs w:val="24"/>
    </w:rPr>
  </w:style>
  <w:style w:type="paragraph" w:styleId="Ttulo4">
    <w:name w:val="heading 4"/>
    <w:basedOn w:val="Normal"/>
    <w:next w:val="Normal"/>
    <w:link w:val="Ttulo4Car"/>
    <w:uiPriority w:val="9"/>
    <w:unhideWhenUsed/>
    <w:qFormat/>
    <w:rsid w:val="000D2E20"/>
    <w:pPr>
      <w:keepNext/>
      <w:keepLines/>
      <w:spacing w:before="240"/>
      <w:outlineLvl w:val="3"/>
    </w:pPr>
    <w:rPr>
      <w:rFonts w:asciiTheme="majorHAnsi" w:eastAsiaTheme="majorEastAsia" w:hAnsiTheme="majorHAnsi" w:cstheme="majorBidi"/>
      <w:b/>
      <w:bCs/>
      <w:caps/>
      <w:color w:val="FF4054"/>
      <w:sz w:val="21"/>
      <w:szCs w:val="24"/>
    </w:rPr>
  </w:style>
  <w:style w:type="paragraph" w:styleId="Ttulo5">
    <w:name w:val="heading 5"/>
    <w:basedOn w:val="Normal"/>
    <w:next w:val="Normal"/>
    <w:link w:val="Ttulo5Car"/>
    <w:uiPriority w:val="9"/>
    <w:unhideWhenUsed/>
    <w:qFormat/>
    <w:rsid w:val="000D2E20"/>
    <w:pPr>
      <w:keepNext/>
      <w:keepLines/>
      <w:spacing w:before="40"/>
      <w:outlineLvl w:val="4"/>
    </w:pPr>
    <w:rPr>
      <w:rFonts w:asciiTheme="majorHAnsi" w:eastAsiaTheme="majorEastAsia" w:hAnsiTheme="majorHAnsi" w:cstheme="majorBidi"/>
      <w:color w:val="262626" w:themeColor="text1" w:themeTint="D9"/>
    </w:rPr>
  </w:style>
  <w:style w:type="paragraph" w:styleId="Ttulo6">
    <w:name w:val="heading 6"/>
    <w:basedOn w:val="Normal"/>
    <w:next w:val="Normal"/>
    <w:link w:val="Ttulo6Car"/>
    <w:uiPriority w:val="9"/>
    <w:unhideWhenUsed/>
    <w:qFormat/>
    <w:rsid w:val="00796D3D"/>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unhideWhenUsed/>
    <w:qFormat/>
    <w:rsid w:val="00995DA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D2E20"/>
    <w:rPr>
      <w:rFonts w:ascii="Arial" w:hAnsi="Arial" w:cs="Arial"/>
      <w:b/>
      <w:color w:val="FF4054"/>
      <w:sz w:val="40"/>
      <w:szCs w:val="48"/>
      <w:lang w:val="es-ES_tradnl"/>
    </w:rPr>
  </w:style>
  <w:style w:type="character" w:customStyle="1" w:styleId="Ttulo2Car">
    <w:name w:val="Título 2 Car"/>
    <w:basedOn w:val="Fuentedeprrafopredeter"/>
    <w:link w:val="Ttulo2"/>
    <w:uiPriority w:val="9"/>
    <w:rsid w:val="000D2E20"/>
    <w:rPr>
      <w:rFonts w:ascii="Arial" w:hAnsi="Arial" w:cs="Arial"/>
      <w:b/>
      <w:color w:val="262626" w:themeColor="text1" w:themeTint="D9"/>
      <w:sz w:val="32"/>
      <w:szCs w:val="32"/>
      <w:lang w:val="es-ES_tradnl"/>
    </w:rPr>
  </w:style>
  <w:style w:type="character" w:customStyle="1" w:styleId="Ttulo3Car">
    <w:name w:val="Título 3 Car"/>
    <w:basedOn w:val="Fuentedeprrafopredeter"/>
    <w:link w:val="Ttulo3"/>
    <w:uiPriority w:val="9"/>
    <w:rsid w:val="000D2E20"/>
    <w:rPr>
      <w:rFonts w:asciiTheme="majorHAnsi" w:eastAsiaTheme="majorEastAsia" w:hAnsiTheme="majorHAnsi" w:cstheme="majorBidi"/>
      <w:b/>
      <w:color w:val="262626" w:themeColor="text1" w:themeTint="D9"/>
      <w:szCs w:val="24"/>
      <w:lang w:val="es-ES_tradnl"/>
    </w:rPr>
  </w:style>
  <w:style w:type="character" w:customStyle="1" w:styleId="Ttulo4Car">
    <w:name w:val="Título 4 Car"/>
    <w:basedOn w:val="Fuentedeprrafopredeter"/>
    <w:link w:val="Ttulo4"/>
    <w:uiPriority w:val="9"/>
    <w:rsid w:val="000D2E20"/>
    <w:rPr>
      <w:rFonts w:asciiTheme="majorHAnsi" w:eastAsiaTheme="majorEastAsia" w:hAnsiTheme="majorHAnsi" w:cstheme="majorBidi"/>
      <w:b/>
      <w:bCs/>
      <w:caps/>
      <w:color w:val="FF4054"/>
      <w:sz w:val="21"/>
      <w:szCs w:val="24"/>
      <w:lang w:val="es-ES_tradnl"/>
    </w:rPr>
  </w:style>
  <w:style w:type="character" w:customStyle="1" w:styleId="Ttulo5Car">
    <w:name w:val="Título 5 Car"/>
    <w:basedOn w:val="Fuentedeprrafopredeter"/>
    <w:link w:val="Ttulo5"/>
    <w:uiPriority w:val="9"/>
    <w:rsid w:val="000D2E20"/>
    <w:rPr>
      <w:rFonts w:asciiTheme="majorHAnsi" w:eastAsiaTheme="majorEastAsia" w:hAnsiTheme="majorHAnsi" w:cstheme="majorBidi"/>
      <w:color w:val="262626" w:themeColor="text1" w:themeTint="D9"/>
      <w:sz w:val="20"/>
      <w:szCs w:val="20"/>
      <w:lang w:val="es-ES_tradnl"/>
    </w:rPr>
  </w:style>
  <w:style w:type="character" w:customStyle="1" w:styleId="Ttulo6Car">
    <w:name w:val="Título 6 Car"/>
    <w:basedOn w:val="Fuentedeprrafopredeter"/>
    <w:link w:val="Ttulo6"/>
    <w:uiPriority w:val="9"/>
    <w:rsid w:val="00796D3D"/>
    <w:rPr>
      <w:rFonts w:asciiTheme="majorHAnsi" w:eastAsiaTheme="majorEastAsia" w:hAnsiTheme="majorHAnsi" w:cstheme="majorBidi"/>
      <w:color w:val="1F3763" w:themeColor="accent1" w:themeShade="7F"/>
      <w:sz w:val="20"/>
      <w:szCs w:val="20"/>
      <w:lang w:val="es-ES_tradnl"/>
    </w:rPr>
  </w:style>
  <w:style w:type="character" w:customStyle="1" w:styleId="Ttulo7Car">
    <w:name w:val="Título 7 Car"/>
    <w:basedOn w:val="Fuentedeprrafopredeter"/>
    <w:link w:val="Ttulo7"/>
    <w:uiPriority w:val="9"/>
    <w:rsid w:val="00995DAC"/>
    <w:rPr>
      <w:rFonts w:asciiTheme="majorHAnsi" w:eastAsiaTheme="majorEastAsia" w:hAnsiTheme="majorHAnsi" w:cstheme="majorBidi"/>
      <w:i/>
      <w:iCs/>
      <w:color w:val="1F3763" w:themeColor="accent1" w:themeShade="7F"/>
      <w:sz w:val="20"/>
      <w:szCs w:val="20"/>
      <w:lang w:val="es-ES_tradnl"/>
    </w:rPr>
  </w:style>
  <w:style w:type="paragraph" w:styleId="Encabezado">
    <w:name w:val="header"/>
    <w:basedOn w:val="Normal"/>
    <w:link w:val="EncabezadoCar"/>
    <w:uiPriority w:val="99"/>
    <w:unhideWhenUsed/>
    <w:rsid w:val="000D2E20"/>
    <w:pPr>
      <w:tabs>
        <w:tab w:val="center" w:pos="4536"/>
        <w:tab w:val="right" w:pos="9072"/>
      </w:tabs>
    </w:pPr>
    <w:rPr>
      <w:rFonts w:asciiTheme="minorHAnsi" w:hAnsiTheme="minorHAnsi" w:cstheme="minorBidi"/>
      <w:szCs w:val="24"/>
    </w:rPr>
  </w:style>
  <w:style w:type="character" w:customStyle="1" w:styleId="EncabezadoCar">
    <w:name w:val="Encabezado Car"/>
    <w:basedOn w:val="Fuentedeprrafopredeter"/>
    <w:link w:val="Encabezado"/>
    <w:uiPriority w:val="99"/>
    <w:rsid w:val="000D2E20"/>
    <w:rPr>
      <w:sz w:val="20"/>
      <w:szCs w:val="24"/>
      <w:lang w:val="es-ES_tradnl"/>
    </w:rPr>
  </w:style>
  <w:style w:type="paragraph" w:styleId="Piedepgina">
    <w:name w:val="footer"/>
    <w:link w:val="PiedepginaCar"/>
    <w:uiPriority w:val="99"/>
    <w:unhideWhenUsed/>
    <w:rsid w:val="000D2E20"/>
    <w:pPr>
      <w:tabs>
        <w:tab w:val="left" w:pos="2694"/>
        <w:tab w:val="left" w:pos="5529"/>
        <w:tab w:val="left" w:pos="6379"/>
      </w:tabs>
      <w:spacing w:after="0" w:line="240" w:lineRule="auto"/>
    </w:pPr>
    <w:rPr>
      <w:rFonts w:ascii="Arial" w:hAnsi="Arial" w:cs="Arial"/>
      <w:sz w:val="16"/>
      <w:szCs w:val="18"/>
      <w:lang w:val="fr-FR"/>
    </w:rPr>
  </w:style>
  <w:style w:type="character" w:customStyle="1" w:styleId="PiedepginaCar">
    <w:name w:val="Pie de página Car"/>
    <w:basedOn w:val="Fuentedeprrafopredeter"/>
    <w:link w:val="Piedepgina"/>
    <w:uiPriority w:val="99"/>
    <w:rsid w:val="000D2E20"/>
    <w:rPr>
      <w:rFonts w:ascii="Arial" w:hAnsi="Arial" w:cs="Arial"/>
      <w:sz w:val="16"/>
      <w:szCs w:val="18"/>
      <w:lang w:val="fr-FR"/>
    </w:rPr>
  </w:style>
  <w:style w:type="paragraph" w:styleId="Prrafodelista">
    <w:name w:val="List Paragraph"/>
    <w:aliases w:val="Liste à puce"/>
    <w:basedOn w:val="Normal"/>
    <w:uiPriority w:val="34"/>
    <w:qFormat/>
    <w:rsid w:val="000D2E20"/>
    <w:pPr>
      <w:contextualSpacing/>
    </w:pPr>
    <w:rPr>
      <w:color w:val="221E1F"/>
    </w:rPr>
  </w:style>
  <w:style w:type="paragraph" w:customStyle="1" w:styleId="paragraph">
    <w:name w:val="paragraph"/>
    <w:basedOn w:val="Normal"/>
    <w:rsid w:val="00112D14"/>
    <w:pPr>
      <w:spacing w:before="100" w:beforeAutospacing="1" w:after="100" w:afterAutospacing="1"/>
    </w:pPr>
    <w:rPr>
      <w:rFonts w:ascii="Times New Roman" w:eastAsia="Times New Roman" w:hAnsi="Times New Roman" w:cs="Times New Roman"/>
      <w:sz w:val="24"/>
      <w:szCs w:val="24"/>
      <w:lang w:eastAsia="es-ES"/>
    </w:rPr>
  </w:style>
  <w:style w:type="character" w:customStyle="1" w:styleId="normaltextrun">
    <w:name w:val="normaltextrun"/>
    <w:basedOn w:val="Fuentedeprrafopredeter"/>
    <w:rsid w:val="00112D14"/>
  </w:style>
  <w:style w:type="character" w:customStyle="1" w:styleId="eop">
    <w:name w:val="eop"/>
    <w:basedOn w:val="Fuentedeprrafopredeter"/>
    <w:rsid w:val="00112D14"/>
  </w:style>
  <w:style w:type="character" w:customStyle="1" w:styleId="spellingerror">
    <w:name w:val="spellingerror"/>
    <w:basedOn w:val="Fuentedeprrafopredeter"/>
    <w:rsid w:val="00112D14"/>
  </w:style>
  <w:style w:type="character" w:customStyle="1" w:styleId="contextualspellingandgrammarerror">
    <w:name w:val="contextualspellingandgrammarerror"/>
    <w:basedOn w:val="Fuentedeprrafopredeter"/>
    <w:rsid w:val="00112D14"/>
  </w:style>
  <w:style w:type="paragraph" w:styleId="Textoindependiente">
    <w:name w:val="Body Text"/>
    <w:basedOn w:val="Normal"/>
    <w:link w:val="TextoindependienteCar"/>
    <w:uiPriority w:val="1"/>
    <w:qFormat/>
    <w:rsid w:val="009442D6"/>
    <w:pPr>
      <w:widowControl w:val="0"/>
      <w:autoSpaceDE w:val="0"/>
      <w:autoSpaceDN w:val="0"/>
      <w:spacing w:after="0"/>
    </w:pPr>
    <w:rPr>
      <w:rFonts w:ascii="Calibri" w:eastAsia="Calibri" w:hAnsi="Calibri" w:cs="Calibri"/>
      <w:lang w:eastAsia="es-ES" w:bidi="es-ES"/>
    </w:rPr>
  </w:style>
  <w:style w:type="character" w:customStyle="1" w:styleId="TextoindependienteCar">
    <w:name w:val="Texto independiente Car"/>
    <w:basedOn w:val="Fuentedeprrafopredeter"/>
    <w:link w:val="Textoindependiente"/>
    <w:uiPriority w:val="1"/>
    <w:rsid w:val="009442D6"/>
    <w:rPr>
      <w:rFonts w:ascii="Calibri" w:eastAsia="Calibri" w:hAnsi="Calibri" w:cs="Calibri"/>
      <w:sz w:val="20"/>
      <w:szCs w:val="20"/>
      <w:lang w:val="es-ES_tradnl" w:eastAsia="es-ES" w:bidi="es-ES"/>
    </w:rPr>
  </w:style>
  <w:style w:type="character" w:styleId="Hipervnculo">
    <w:name w:val="Hyperlink"/>
    <w:basedOn w:val="Fuentedeprrafopredeter"/>
    <w:uiPriority w:val="99"/>
    <w:unhideWhenUsed/>
    <w:qFormat/>
    <w:rsid w:val="000D2E20"/>
    <w:rPr>
      <w:b/>
      <w:bCs/>
      <w:color w:val="FF4054"/>
    </w:rPr>
  </w:style>
  <w:style w:type="character" w:styleId="Mencinsinresolver">
    <w:name w:val="Unresolved Mention"/>
    <w:basedOn w:val="Fuentedeprrafopredeter"/>
    <w:uiPriority w:val="99"/>
    <w:rsid w:val="000D2E20"/>
    <w:rPr>
      <w:color w:val="605E5C"/>
      <w:shd w:val="clear" w:color="auto" w:fill="E1DFDD"/>
    </w:rPr>
  </w:style>
  <w:style w:type="paragraph" w:customStyle="1" w:styleId="Style1">
    <w:name w:val="Style1"/>
    <w:basedOn w:val="Normal"/>
    <w:qFormat/>
    <w:rsid w:val="000D2E20"/>
    <w:pPr>
      <w:tabs>
        <w:tab w:val="left" w:pos="2694"/>
        <w:tab w:val="left" w:pos="5529"/>
        <w:tab w:val="left" w:pos="6379"/>
      </w:tabs>
    </w:pPr>
    <w:rPr>
      <w:b/>
      <w:color w:val="FF5A66"/>
    </w:rPr>
  </w:style>
  <w:style w:type="character" w:styleId="Hipervnculovisitado">
    <w:name w:val="FollowedHyperlink"/>
    <w:basedOn w:val="Fuentedeprrafopredeter"/>
    <w:uiPriority w:val="99"/>
    <w:semiHidden/>
    <w:unhideWhenUsed/>
    <w:rsid w:val="000D2E20"/>
    <w:rPr>
      <w:color w:val="954F72" w:themeColor="followedHyperlink"/>
      <w:u w:val="single"/>
    </w:rPr>
  </w:style>
  <w:style w:type="paragraph" w:customStyle="1" w:styleId="SmartPie">
    <w:name w:val="Smart Pie"/>
    <w:basedOn w:val="Normal"/>
    <w:qFormat/>
    <w:rsid w:val="000D2E20"/>
    <w:pPr>
      <w:widowControl w:val="0"/>
      <w:tabs>
        <w:tab w:val="left" w:pos="2694"/>
        <w:tab w:val="left" w:pos="5529"/>
        <w:tab w:val="left" w:pos="6379"/>
        <w:tab w:val="right" w:pos="9072"/>
      </w:tabs>
      <w:autoSpaceDE w:val="0"/>
      <w:autoSpaceDN w:val="0"/>
      <w:adjustRightInd w:val="0"/>
      <w:spacing w:before="0" w:after="0" w:line="201" w:lineRule="atLeast"/>
    </w:pPr>
    <w:rPr>
      <w:sz w:val="16"/>
      <w:szCs w:val="18"/>
    </w:rPr>
  </w:style>
  <w:style w:type="paragraph" w:customStyle="1" w:styleId="SmartTextoLista">
    <w:name w:val="Smart Texto Lista"/>
    <w:basedOn w:val="Normal"/>
    <w:qFormat/>
    <w:rsid w:val="000D2E20"/>
    <w:pPr>
      <w:numPr>
        <w:numId w:val="1"/>
      </w:numPr>
      <w:spacing w:before="60" w:after="60"/>
      <w:ind w:left="357" w:hanging="357"/>
    </w:pPr>
    <w:rPr>
      <w:color w:val="221E1F"/>
    </w:rPr>
  </w:style>
  <w:style w:type="paragraph" w:styleId="NormalWeb">
    <w:name w:val="Normal (Web)"/>
    <w:basedOn w:val="Normal"/>
    <w:uiPriority w:val="99"/>
    <w:unhideWhenUsed/>
    <w:rsid w:val="000D2E20"/>
    <w:rPr>
      <w:sz w:val="24"/>
    </w:rPr>
  </w:style>
  <w:style w:type="paragraph" w:customStyle="1" w:styleId="textecourantfergauche">
    <w:name w:val="texte courant fer à gauche"/>
    <w:basedOn w:val="Normal"/>
    <w:uiPriority w:val="99"/>
    <w:rsid w:val="000D2E20"/>
    <w:pPr>
      <w:widowControl w:val="0"/>
      <w:suppressAutoHyphens/>
      <w:autoSpaceDE w:val="0"/>
      <w:autoSpaceDN w:val="0"/>
      <w:adjustRightInd w:val="0"/>
      <w:spacing w:after="170" w:line="288" w:lineRule="auto"/>
      <w:textAlignment w:val="center"/>
    </w:pPr>
    <w:rPr>
      <w:rFonts w:ascii="HKGrotesk-Regular" w:hAnsi="HKGrotesk-Regular" w:cs="HKGrotesk-Regular"/>
      <w:color w:val="000000"/>
      <w:sz w:val="22"/>
      <w:szCs w:val="22"/>
    </w:rPr>
  </w:style>
  <w:style w:type="paragraph" w:customStyle="1" w:styleId="Style2">
    <w:name w:val="Style2"/>
    <w:basedOn w:val="Normal"/>
    <w:autoRedefine/>
    <w:qFormat/>
    <w:rsid w:val="000D2E20"/>
    <w:pPr>
      <w:tabs>
        <w:tab w:val="left" w:pos="5529"/>
      </w:tabs>
    </w:pPr>
    <w:rPr>
      <w:rFonts w:asciiTheme="minorHAnsi" w:hAnsiTheme="minorHAnsi" w:cstheme="minorBidi"/>
      <w:szCs w:val="24"/>
    </w:rPr>
  </w:style>
  <w:style w:type="character" w:customStyle="1" w:styleId="Smartlienhypertexte">
    <w:name w:val="Smart lien hypertexte"/>
    <w:basedOn w:val="Hipervnculo"/>
    <w:uiPriority w:val="1"/>
    <w:qFormat/>
    <w:rsid w:val="000D2E20"/>
    <w:rPr>
      <w:rFonts w:ascii="Arial" w:hAnsi="Arial"/>
      <w:b/>
      <w:bCs/>
      <w:i w:val="0"/>
      <w:iCs w:val="0"/>
      <w:color w:val="FF4054"/>
      <w:sz w:val="20"/>
      <w:szCs w:val="24"/>
      <w:u w:val="single"/>
    </w:rPr>
  </w:style>
  <w:style w:type="paragraph" w:customStyle="1" w:styleId="Smarttexteespaceaprs6">
    <w:name w:val="Smart texte espace après 6"/>
    <w:basedOn w:val="Normal"/>
    <w:qFormat/>
    <w:rsid w:val="000D2E20"/>
  </w:style>
  <w:style w:type="paragraph" w:customStyle="1" w:styleId="Smarttextetableau">
    <w:name w:val="Smart texte tableau"/>
    <w:basedOn w:val="Normal"/>
    <w:qFormat/>
    <w:rsid w:val="000D2E20"/>
    <w:rPr>
      <w:sz w:val="16"/>
    </w:rPr>
  </w:style>
  <w:style w:type="character" w:customStyle="1" w:styleId="Smartcorpsc6">
    <w:name w:val="Smart corps c6"/>
    <w:aliases w:val="5 footer"/>
    <w:basedOn w:val="Fuentedeprrafopredeter"/>
    <w:uiPriority w:val="1"/>
    <w:qFormat/>
    <w:rsid w:val="000D2E20"/>
    <w:rPr>
      <w:sz w:val="13"/>
    </w:rPr>
  </w:style>
  <w:style w:type="character" w:customStyle="1" w:styleId="wwwsmartcoop">
    <w:name w:val="www.smart.coop"/>
    <w:basedOn w:val="Fuentedeprrafopredeter"/>
    <w:uiPriority w:val="1"/>
    <w:qFormat/>
    <w:rsid w:val="000D2E20"/>
    <w:rPr>
      <w:rFonts w:asciiTheme="minorHAnsi" w:hAnsiTheme="minorHAnsi"/>
      <w:b/>
      <w:color w:val="FF4054"/>
    </w:rPr>
  </w:style>
  <w:style w:type="character" w:styleId="Nmerodepgina">
    <w:name w:val="page number"/>
    <w:basedOn w:val="Fuentedeprrafopredeter"/>
    <w:uiPriority w:val="99"/>
    <w:semiHidden/>
    <w:unhideWhenUsed/>
    <w:rsid w:val="000D2E20"/>
  </w:style>
  <w:style w:type="table" w:styleId="Tablaconcuadrcula">
    <w:name w:val="Table Grid"/>
    <w:basedOn w:val="Tablanormal"/>
    <w:uiPriority w:val="39"/>
    <w:rsid w:val="000D2E20"/>
    <w:pPr>
      <w:spacing w:after="0" w:line="240" w:lineRule="auto"/>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rtPieRSocial">
    <w:name w:val="Smart Pie RSocial"/>
    <w:basedOn w:val="SmartPie"/>
    <w:next w:val="SmartPie"/>
    <w:qFormat/>
    <w:rsid w:val="000D2E20"/>
    <w:rPr>
      <w:b/>
      <w:color w:val="FF4054"/>
    </w:rPr>
  </w:style>
  <w:style w:type="character" w:styleId="nfasissutil">
    <w:name w:val="Subtle Emphasis"/>
    <w:basedOn w:val="Fuentedeprrafopredeter"/>
    <w:uiPriority w:val="19"/>
    <w:qFormat/>
    <w:rsid w:val="000D2E20"/>
    <w:rPr>
      <w:i/>
      <w:iCs/>
      <w:color w:val="404040" w:themeColor="text1" w:themeTint="BF"/>
    </w:rPr>
  </w:style>
  <w:style w:type="character" w:styleId="nfasis">
    <w:name w:val="Emphasis"/>
    <w:basedOn w:val="Fuentedeprrafopredeter"/>
    <w:uiPriority w:val="20"/>
    <w:qFormat/>
    <w:rsid w:val="000D2E20"/>
    <w:rPr>
      <w:i/>
      <w:iCs/>
    </w:rPr>
  </w:style>
  <w:style w:type="character" w:styleId="nfasisintenso">
    <w:name w:val="Intense Emphasis"/>
    <w:basedOn w:val="Fuentedeprrafopredeter"/>
    <w:uiPriority w:val="21"/>
    <w:qFormat/>
    <w:rsid w:val="000D2E20"/>
    <w:rPr>
      <w:i/>
      <w:iCs/>
      <w:color w:val="4472C4" w:themeColor="accent1"/>
    </w:rPr>
  </w:style>
  <w:style w:type="paragraph" w:styleId="Cita">
    <w:name w:val="Quote"/>
    <w:basedOn w:val="Normal"/>
    <w:next w:val="Normal"/>
    <w:link w:val="CitaCar"/>
    <w:uiPriority w:val="29"/>
    <w:qFormat/>
    <w:rsid w:val="000D2E20"/>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0D2E20"/>
    <w:rPr>
      <w:rFonts w:ascii="Arial" w:hAnsi="Arial" w:cs="Arial"/>
      <w:i/>
      <w:iCs/>
      <w:color w:val="404040" w:themeColor="text1" w:themeTint="BF"/>
      <w:sz w:val="20"/>
      <w:szCs w:val="20"/>
      <w:lang w:val="es-ES_tradnl"/>
    </w:rPr>
  </w:style>
  <w:style w:type="paragraph" w:styleId="Citadestacada">
    <w:name w:val="Intense Quote"/>
    <w:basedOn w:val="Normal"/>
    <w:next w:val="Normal"/>
    <w:link w:val="CitadestacadaCar"/>
    <w:uiPriority w:val="30"/>
    <w:qFormat/>
    <w:rsid w:val="000D2E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0D2E20"/>
    <w:rPr>
      <w:rFonts w:ascii="Arial" w:hAnsi="Arial" w:cs="Arial"/>
      <w:i/>
      <w:iCs/>
      <w:color w:val="4472C4" w:themeColor="accent1"/>
      <w:sz w:val="20"/>
      <w:szCs w:val="20"/>
      <w:lang w:val="es-ES_tradnl"/>
    </w:rPr>
  </w:style>
  <w:style w:type="table" w:customStyle="1" w:styleId="Estilo1">
    <w:name w:val="Estilo1"/>
    <w:basedOn w:val="Tablanormal"/>
    <w:uiPriority w:val="99"/>
    <w:rsid w:val="000D2E20"/>
    <w:pPr>
      <w:spacing w:after="0" w:line="240" w:lineRule="auto"/>
    </w:pPr>
    <w:rPr>
      <w:sz w:val="24"/>
      <w:szCs w:val="24"/>
      <w:lang w:val="fr-FR"/>
    </w:rPr>
    <w:tblPr>
      <w:tblStyleRowBandSize w:val="1"/>
    </w:tblPr>
    <w:tblStylePr w:type="firstRow">
      <w:rPr>
        <w:rFonts w:ascii="Arial" w:hAnsi="Arial"/>
        <w:b/>
        <w:color w:val="FFFFFF" w:themeColor="background1"/>
        <w:sz w:val="20"/>
      </w:rPr>
      <w:tblPr/>
      <w:tcPr>
        <w:shd w:val="clear" w:color="auto" w:fill="FF4054"/>
      </w:tcPr>
    </w:tblStylePr>
    <w:tblStylePr w:type="lastRow">
      <w:rPr>
        <w:rFonts w:ascii="Arial" w:hAnsi="Arial"/>
        <w:b/>
        <w:sz w:val="20"/>
      </w:rPr>
    </w:tblStylePr>
    <w:tblStylePr w:type="band2Horz">
      <w:tblPr/>
      <w:tcPr>
        <w:shd w:val="clear" w:color="auto" w:fill="FFC9CE"/>
      </w:tcPr>
    </w:tblStylePr>
  </w:style>
  <w:style w:type="table" w:customStyle="1" w:styleId="SmartTablaGris">
    <w:name w:val="Smart Tabla Gris"/>
    <w:basedOn w:val="Tablanormal"/>
    <w:uiPriority w:val="99"/>
    <w:rsid w:val="000D2E20"/>
    <w:pPr>
      <w:spacing w:after="0" w:line="240" w:lineRule="auto"/>
    </w:pPr>
    <w:rPr>
      <w:sz w:val="24"/>
      <w:szCs w:val="24"/>
      <w:lang w:val="fr-FR"/>
    </w:rPr>
    <w:tblPr>
      <w:tblStyleRowBandSize w:val="1"/>
    </w:tblPr>
    <w:tblStylePr w:type="firstRow">
      <w:rPr>
        <w:rFonts w:asciiTheme="minorHAnsi" w:hAnsiTheme="minorHAnsi"/>
        <w:b/>
        <w:color w:val="404040" w:themeColor="text1" w:themeTint="BF"/>
        <w:sz w:val="20"/>
      </w:rPr>
      <w:tblPr/>
      <w:tcPr>
        <w:shd w:val="clear" w:color="auto" w:fill="BFBFBF" w:themeFill="background1" w:themeFillShade="BF"/>
      </w:tcPr>
    </w:tblStylePr>
    <w:tblStylePr w:type="lastRow">
      <w:rPr>
        <w:rFonts w:ascii="Arial" w:hAnsi="Arial"/>
        <w:b/>
        <w:color w:val="auto"/>
        <w:sz w:val="20"/>
      </w:rPr>
      <w:tblPr/>
      <w:tcPr>
        <w:shd w:val="clear" w:color="auto" w:fill="BFBFBF" w:themeFill="background1" w:themeFillShade="BF"/>
      </w:tcPr>
    </w:tblStylePr>
    <w:tblStylePr w:type="band2Horz">
      <w:tblPr/>
      <w:tcPr>
        <w:shd w:val="clear" w:color="auto" w:fill="F2F2F2" w:themeFill="background1" w:themeFillShade="F2"/>
      </w:tcPr>
    </w:tblStylePr>
  </w:style>
  <w:style w:type="paragraph" w:styleId="TtuloTDC">
    <w:name w:val="TOC Heading"/>
    <w:basedOn w:val="Ttulo1"/>
    <w:next w:val="Normal"/>
    <w:uiPriority w:val="39"/>
    <w:unhideWhenUsed/>
    <w:qFormat/>
    <w:rsid w:val="00BD5726"/>
    <w:pPr>
      <w:tabs>
        <w:tab w:val="clear" w:pos="4962"/>
      </w:tabs>
      <w:spacing w:after="0" w:line="259" w:lineRule="auto"/>
      <w:outlineLvl w:val="9"/>
    </w:pPr>
    <w:rPr>
      <w:rFonts w:asciiTheme="majorHAnsi" w:eastAsiaTheme="majorEastAsia" w:hAnsiTheme="majorHAnsi" w:cstheme="majorBidi"/>
      <w:b w:val="0"/>
      <w:color w:val="2F5496" w:themeColor="accent1" w:themeShade="BF"/>
      <w:sz w:val="32"/>
      <w:szCs w:val="32"/>
      <w:lang w:val="es-ES" w:eastAsia="es-ES"/>
    </w:rPr>
  </w:style>
  <w:style w:type="paragraph" w:styleId="TDC1">
    <w:name w:val="toc 1"/>
    <w:basedOn w:val="Normal"/>
    <w:next w:val="Normal"/>
    <w:autoRedefine/>
    <w:uiPriority w:val="39"/>
    <w:unhideWhenUsed/>
    <w:rsid w:val="00BD5726"/>
    <w:pPr>
      <w:tabs>
        <w:tab w:val="clear" w:pos="4962"/>
      </w:tabs>
      <w:spacing w:after="100"/>
    </w:pPr>
  </w:style>
  <w:style w:type="paragraph" w:styleId="TDC2">
    <w:name w:val="toc 2"/>
    <w:basedOn w:val="Normal"/>
    <w:next w:val="Normal"/>
    <w:autoRedefine/>
    <w:uiPriority w:val="39"/>
    <w:unhideWhenUsed/>
    <w:rsid w:val="00BD5726"/>
    <w:pPr>
      <w:tabs>
        <w:tab w:val="clear" w:pos="4962"/>
      </w:tabs>
      <w:spacing w:after="100"/>
      <w:ind w:left="200"/>
    </w:pPr>
  </w:style>
  <w:style w:type="paragraph" w:styleId="TDC3">
    <w:name w:val="toc 3"/>
    <w:basedOn w:val="Normal"/>
    <w:next w:val="Normal"/>
    <w:autoRedefine/>
    <w:uiPriority w:val="39"/>
    <w:unhideWhenUsed/>
    <w:rsid w:val="00BD5726"/>
    <w:pPr>
      <w:tabs>
        <w:tab w:val="clear" w:pos="4962"/>
      </w:tabs>
      <w:spacing w:after="100"/>
      <w:ind w:left="400"/>
    </w:pPr>
  </w:style>
  <w:style w:type="character" w:styleId="Textoennegrita">
    <w:name w:val="Strong"/>
    <w:basedOn w:val="Fuentedeprrafopredeter"/>
    <w:uiPriority w:val="22"/>
    <w:qFormat/>
    <w:rsid w:val="008131F7"/>
    <w:rPr>
      <w:b/>
      <w:bCs/>
    </w:rPr>
  </w:style>
  <w:style w:type="character" w:customStyle="1" w:styleId="HeaderChar">
    <w:name w:val="Header Char"/>
    <w:basedOn w:val="Fuentedeprrafopredeter"/>
    <w:uiPriority w:val="99"/>
    <w:rsid w:val="005246C3"/>
    <w:rPr>
      <w:sz w:val="20"/>
      <w:szCs w:val="24"/>
      <w:lang w:val="es-ES_tradnl"/>
    </w:rPr>
  </w:style>
  <w:style w:type="character" w:customStyle="1" w:styleId="FooterChar">
    <w:name w:val="Footer Char"/>
    <w:basedOn w:val="Fuentedeprrafopredeter"/>
    <w:uiPriority w:val="99"/>
    <w:rsid w:val="005246C3"/>
    <w:rPr>
      <w:rFonts w:ascii="Arial" w:hAnsi="Arial" w:cs="Arial"/>
      <w:sz w:val="16"/>
      <w:szCs w:val="18"/>
      <w:lang w:val="fr-FR"/>
    </w:rPr>
  </w:style>
  <w:style w:type="character" w:customStyle="1" w:styleId="Heading1Char">
    <w:name w:val="Heading 1 Char"/>
    <w:basedOn w:val="Fuentedeprrafopredeter"/>
    <w:uiPriority w:val="9"/>
    <w:rsid w:val="005246C3"/>
    <w:rPr>
      <w:rFonts w:ascii="Arial" w:hAnsi="Arial" w:cs="Arial"/>
      <w:b/>
      <w:color w:val="FF4054"/>
      <w:sz w:val="40"/>
      <w:szCs w:val="48"/>
      <w:lang w:val="es-ES_tradnl"/>
    </w:rPr>
  </w:style>
  <w:style w:type="character" w:customStyle="1" w:styleId="Heading2Char">
    <w:name w:val="Heading 2 Char"/>
    <w:basedOn w:val="Fuentedeprrafopredeter"/>
    <w:uiPriority w:val="9"/>
    <w:rsid w:val="005246C3"/>
    <w:rPr>
      <w:rFonts w:ascii="Arial" w:hAnsi="Arial" w:cs="Arial"/>
      <w:b/>
      <w:color w:val="262626" w:themeColor="text1" w:themeTint="D9"/>
      <w:sz w:val="32"/>
      <w:szCs w:val="32"/>
      <w:lang w:val="es-ES_tradnl"/>
    </w:rPr>
  </w:style>
  <w:style w:type="character" w:customStyle="1" w:styleId="Heading3Char">
    <w:name w:val="Heading 3 Char"/>
    <w:basedOn w:val="Fuentedeprrafopredeter"/>
    <w:uiPriority w:val="9"/>
    <w:rsid w:val="005246C3"/>
    <w:rPr>
      <w:rFonts w:asciiTheme="majorHAnsi" w:eastAsiaTheme="majorEastAsia" w:hAnsiTheme="majorHAnsi" w:cstheme="majorBidi"/>
      <w:b/>
      <w:color w:val="262626" w:themeColor="text1" w:themeTint="D9"/>
      <w:szCs w:val="24"/>
      <w:lang w:val="es-ES_tradnl"/>
    </w:rPr>
  </w:style>
  <w:style w:type="character" w:customStyle="1" w:styleId="Heading4Char">
    <w:name w:val="Heading 4 Char"/>
    <w:basedOn w:val="Fuentedeprrafopredeter"/>
    <w:uiPriority w:val="9"/>
    <w:rsid w:val="005246C3"/>
    <w:rPr>
      <w:rFonts w:asciiTheme="majorHAnsi" w:eastAsiaTheme="majorEastAsia" w:hAnsiTheme="majorHAnsi" w:cstheme="majorBidi"/>
      <w:b/>
      <w:bCs/>
      <w:caps/>
      <w:color w:val="FF4054"/>
      <w:sz w:val="21"/>
      <w:szCs w:val="24"/>
      <w:lang w:val="es-ES_tradnl"/>
    </w:rPr>
  </w:style>
  <w:style w:type="character" w:customStyle="1" w:styleId="Heading5Char">
    <w:name w:val="Heading 5 Char"/>
    <w:basedOn w:val="Fuentedeprrafopredeter"/>
    <w:uiPriority w:val="9"/>
    <w:rsid w:val="005246C3"/>
    <w:rPr>
      <w:rFonts w:asciiTheme="majorHAnsi" w:eastAsiaTheme="majorEastAsia" w:hAnsiTheme="majorHAnsi" w:cstheme="majorBidi"/>
      <w:color w:val="262626" w:themeColor="text1" w:themeTint="D9"/>
      <w:sz w:val="20"/>
      <w:szCs w:val="20"/>
      <w:lang w:val="es-ES_tradnl"/>
    </w:rPr>
  </w:style>
  <w:style w:type="character" w:customStyle="1" w:styleId="QuoteChar">
    <w:name w:val="Quote Char"/>
    <w:basedOn w:val="Fuentedeprrafopredeter"/>
    <w:uiPriority w:val="29"/>
    <w:rsid w:val="005246C3"/>
    <w:rPr>
      <w:rFonts w:ascii="Arial" w:hAnsi="Arial" w:cs="Arial"/>
      <w:i/>
      <w:iCs/>
      <w:color w:val="404040" w:themeColor="text1" w:themeTint="BF"/>
      <w:sz w:val="20"/>
      <w:szCs w:val="20"/>
      <w:lang w:val="es-ES_tradnl"/>
    </w:rPr>
  </w:style>
  <w:style w:type="character" w:customStyle="1" w:styleId="IntenseQuoteChar">
    <w:name w:val="Intense Quote Char"/>
    <w:basedOn w:val="Fuentedeprrafopredeter"/>
    <w:uiPriority w:val="30"/>
    <w:rsid w:val="005246C3"/>
    <w:rPr>
      <w:rFonts w:ascii="Arial" w:hAnsi="Arial" w:cs="Arial"/>
      <w:i/>
      <w:iCs/>
      <w:color w:val="4472C4" w:themeColor="accent1"/>
      <w:sz w:val="20"/>
      <w:szCs w:val="20"/>
      <w:lang w:val="es-ES_tradnl"/>
    </w:rPr>
  </w:style>
  <w:style w:type="paragraph" w:styleId="Revisin">
    <w:name w:val="Revision"/>
    <w:hidden/>
    <w:uiPriority w:val="99"/>
    <w:semiHidden/>
    <w:rsid w:val="00722102"/>
    <w:pPr>
      <w:spacing w:after="0" w:line="240" w:lineRule="auto"/>
    </w:pPr>
    <w:rPr>
      <w:rFonts w:ascii="Arial" w:hAnsi="Arial" w:cs="Arial"/>
      <w:sz w:val="20"/>
      <w:szCs w:val="20"/>
      <w:lang w:val="es-ES_tradnl"/>
    </w:rPr>
  </w:style>
  <w:style w:type="paragraph" w:styleId="Textodeglobo">
    <w:name w:val="Balloon Text"/>
    <w:basedOn w:val="Normal"/>
    <w:link w:val="TextodegloboCar"/>
    <w:uiPriority w:val="99"/>
    <w:semiHidden/>
    <w:unhideWhenUsed/>
    <w:rsid w:val="00722102"/>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22102"/>
    <w:rPr>
      <w:rFonts w:ascii="Segoe UI" w:hAnsi="Segoe UI" w:cs="Segoe UI"/>
      <w:sz w:val="18"/>
      <w:szCs w:val="18"/>
      <w:lang w:val="es-ES_tradnl"/>
    </w:rPr>
  </w:style>
  <w:style w:type="character" w:customStyle="1" w:styleId="HeaderChar1">
    <w:name w:val="Header Char1"/>
    <w:basedOn w:val="Fuentedeprrafopredeter"/>
    <w:uiPriority w:val="99"/>
    <w:rsid w:val="00183F28"/>
    <w:rPr>
      <w:sz w:val="20"/>
      <w:szCs w:val="24"/>
      <w:lang w:val="es-ES_tradnl"/>
    </w:rPr>
  </w:style>
  <w:style w:type="character" w:customStyle="1" w:styleId="FooterChar1">
    <w:name w:val="Footer Char1"/>
    <w:basedOn w:val="Fuentedeprrafopredeter"/>
    <w:uiPriority w:val="99"/>
    <w:rsid w:val="00183F28"/>
    <w:rPr>
      <w:rFonts w:ascii="Arial" w:hAnsi="Arial" w:cs="Arial"/>
      <w:sz w:val="16"/>
      <w:szCs w:val="18"/>
      <w:lang w:val="fr-FR"/>
    </w:rPr>
  </w:style>
  <w:style w:type="character" w:customStyle="1" w:styleId="Heading1Char1">
    <w:name w:val="Heading 1 Char1"/>
    <w:basedOn w:val="Fuentedeprrafopredeter"/>
    <w:uiPriority w:val="9"/>
    <w:rsid w:val="00183F28"/>
    <w:rPr>
      <w:rFonts w:ascii="Arial" w:hAnsi="Arial" w:cs="Arial"/>
      <w:b/>
      <w:color w:val="FF4054"/>
      <w:sz w:val="40"/>
      <w:szCs w:val="48"/>
      <w:lang w:val="es-ES_tradnl"/>
    </w:rPr>
  </w:style>
  <w:style w:type="character" w:customStyle="1" w:styleId="Heading2Char1">
    <w:name w:val="Heading 2 Char1"/>
    <w:basedOn w:val="Fuentedeprrafopredeter"/>
    <w:uiPriority w:val="9"/>
    <w:rsid w:val="00183F28"/>
    <w:rPr>
      <w:rFonts w:ascii="Arial" w:hAnsi="Arial" w:cs="Arial"/>
      <w:b/>
      <w:color w:val="262626" w:themeColor="text1" w:themeTint="D9"/>
      <w:sz w:val="32"/>
      <w:szCs w:val="32"/>
      <w:lang w:val="es-ES_tradnl"/>
    </w:rPr>
  </w:style>
  <w:style w:type="character" w:customStyle="1" w:styleId="Heading3Char1">
    <w:name w:val="Heading 3 Char1"/>
    <w:basedOn w:val="Fuentedeprrafopredeter"/>
    <w:uiPriority w:val="9"/>
    <w:rsid w:val="00183F28"/>
    <w:rPr>
      <w:rFonts w:asciiTheme="majorHAnsi" w:eastAsiaTheme="majorEastAsia" w:hAnsiTheme="majorHAnsi" w:cstheme="majorBidi"/>
      <w:b/>
      <w:color w:val="262626" w:themeColor="text1" w:themeTint="D9"/>
      <w:szCs w:val="24"/>
      <w:lang w:val="es-ES_tradnl"/>
    </w:rPr>
  </w:style>
  <w:style w:type="character" w:customStyle="1" w:styleId="Heading4Char1">
    <w:name w:val="Heading 4 Char1"/>
    <w:basedOn w:val="Fuentedeprrafopredeter"/>
    <w:uiPriority w:val="9"/>
    <w:rsid w:val="00183F28"/>
    <w:rPr>
      <w:rFonts w:asciiTheme="majorHAnsi" w:eastAsiaTheme="majorEastAsia" w:hAnsiTheme="majorHAnsi" w:cstheme="majorBidi"/>
      <w:b/>
      <w:bCs/>
      <w:caps/>
      <w:color w:val="FF4054"/>
      <w:sz w:val="21"/>
      <w:szCs w:val="24"/>
      <w:lang w:val="es-ES_tradnl"/>
    </w:rPr>
  </w:style>
  <w:style w:type="character" w:customStyle="1" w:styleId="Heading5Char1">
    <w:name w:val="Heading 5 Char1"/>
    <w:basedOn w:val="Fuentedeprrafopredeter"/>
    <w:uiPriority w:val="9"/>
    <w:rsid w:val="00183F28"/>
    <w:rPr>
      <w:rFonts w:asciiTheme="majorHAnsi" w:eastAsiaTheme="majorEastAsia" w:hAnsiTheme="majorHAnsi" w:cstheme="majorBidi"/>
      <w:color w:val="262626" w:themeColor="text1" w:themeTint="D9"/>
      <w:sz w:val="20"/>
      <w:szCs w:val="20"/>
      <w:lang w:val="es-ES_tradnl"/>
    </w:rPr>
  </w:style>
  <w:style w:type="character" w:customStyle="1" w:styleId="QuoteChar1">
    <w:name w:val="Quote Char1"/>
    <w:basedOn w:val="Fuentedeprrafopredeter"/>
    <w:uiPriority w:val="29"/>
    <w:rsid w:val="00183F28"/>
    <w:rPr>
      <w:rFonts w:ascii="Arial" w:hAnsi="Arial" w:cs="Arial"/>
      <w:i/>
      <w:iCs/>
      <w:color w:val="404040" w:themeColor="text1" w:themeTint="BF"/>
      <w:sz w:val="20"/>
      <w:szCs w:val="20"/>
      <w:lang w:val="es-ES_tradnl"/>
    </w:rPr>
  </w:style>
  <w:style w:type="character" w:customStyle="1" w:styleId="IntenseQuoteChar1">
    <w:name w:val="Intense Quote Char1"/>
    <w:basedOn w:val="Fuentedeprrafopredeter"/>
    <w:uiPriority w:val="30"/>
    <w:rsid w:val="00183F28"/>
    <w:rPr>
      <w:rFonts w:ascii="Arial" w:hAnsi="Arial" w:cs="Arial"/>
      <w:i/>
      <w:iCs/>
      <w:color w:val="4472C4" w:themeColor="accent1"/>
      <w:sz w:val="20"/>
      <w:szCs w:val="20"/>
      <w:lang w:val="es-ES_tradnl"/>
    </w:rPr>
  </w:style>
  <w:style w:type="table" w:styleId="Tabladelista3">
    <w:name w:val="List Table 3"/>
    <w:basedOn w:val="Tablanormal"/>
    <w:uiPriority w:val="48"/>
    <w:rsid w:val="00B20E4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aconcuadrcula1clara">
    <w:name w:val="Grid Table 1 Light"/>
    <w:basedOn w:val="Tablanormal"/>
    <w:uiPriority w:val="46"/>
    <w:rsid w:val="00B20E4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04671">
      <w:bodyDiv w:val="1"/>
      <w:marLeft w:val="0"/>
      <w:marRight w:val="0"/>
      <w:marTop w:val="0"/>
      <w:marBottom w:val="0"/>
      <w:divBdr>
        <w:top w:val="none" w:sz="0" w:space="0" w:color="auto"/>
        <w:left w:val="none" w:sz="0" w:space="0" w:color="auto"/>
        <w:bottom w:val="none" w:sz="0" w:space="0" w:color="auto"/>
        <w:right w:val="none" w:sz="0" w:space="0" w:color="auto"/>
      </w:divBdr>
    </w:div>
    <w:div w:id="62527139">
      <w:bodyDiv w:val="1"/>
      <w:marLeft w:val="0"/>
      <w:marRight w:val="0"/>
      <w:marTop w:val="0"/>
      <w:marBottom w:val="0"/>
      <w:divBdr>
        <w:top w:val="none" w:sz="0" w:space="0" w:color="auto"/>
        <w:left w:val="none" w:sz="0" w:space="0" w:color="auto"/>
        <w:bottom w:val="none" w:sz="0" w:space="0" w:color="auto"/>
        <w:right w:val="none" w:sz="0" w:space="0" w:color="auto"/>
      </w:divBdr>
      <w:divsChild>
        <w:div w:id="23797599">
          <w:marLeft w:val="562"/>
          <w:marRight w:val="0"/>
          <w:marTop w:val="150"/>
          <w:marBottom w:val="0"/>
          <w:divBdr>
            <w:top w:val="none" w:sz="0" w:space="0" w:color="auto"/>
            <w:left w:val="none" w:sz="0" w:space="0" w:color="auto"/>
            <w:bottom w:val="none" w:sz="0" w:space="0" w:color="auto"/>
            <w:right w:val="none" w:sz="0" w:space="0" w:color="auto"/>
          </w:divBdr>
        </w:div>
        <w:div w:id="236745634">
          <w:marLeft w:val="562"/>
          <w:marRight w:val="0"/>
          <w:marTop w:val="150"/>
          <w:marBottom w:val="0"/>
          <w:divBdr>
            <w:top w:val="none" w:sz="0" w:space="0" w:color="auto"/>
            <w:left w:val="none" w:sz="0" w:space="0" w:color="auto"/>
            <w:bottom w:val="none" w:sz="0" w:space="0" w:color="auto"/>
            <w:right w:val="none" w:sz="0" w:space="0" w:color="auto"/>
          </w:divBdr>
        </w:div>
        <w:div w:id="644967099">
          <w:marLeft w:val="562"/>
          <w:marRight w:val="0"/>
          <w:marTop w:val="150"/>
          <w:marBottom w:val="0"/>
          <w:divBdr>
            <w:top w:val="none" w:sz="0" w:space="0" w:color="auto"/>
            <w:left w:val="none" w:sz="0" w:space="0" w:color="auto"/>
            <w:bottom w:val="none" w:sz="0" w:space="0" w:color="auto"/>
            <w:right w:val="none" w:sz="0" w:space="0" w:color="auto"/>
          </w:divBdr>
        </w:div>
        <w:div w:id="903177493">
          <w:marLeft w:val="562"/>
          <w:marRight w:val="0"/>
          <w:marTop w:val="150"/>
          <w:marBottom w:val="0"/>
          <w:divBdr>
            <w:top w:val="none" w:sz="0" w:space="0" w:color="auto"/>
            <w:left w:val="none" w:sz="0" w:space="0" w:color="auto"/>
            <w:bottom w:val="none" w:sz="0" w:space="0" w:color="auto"/>
            <w:right w:val="none" w:sz="0" w:space="0" w:color="auto"/>
          </w:divBdr>
        </w:div>
        <w:div w:id="1090587621">
          <w:marLeft w:val="562"/>
          <w:marRight w:val="0"/>
          <w:marTop w:val="150"/>
          <w:marBottom w:val="0"/>
          <w:divBdr>
            <w:top w:val="none" w:sz="0" w:space="0" w:color="auto"/>
            <w:left w:val="none" w:sz="0" w:space="0" w:color="auto"/>
            <w:bottom w:val="none" w:sz="0" w:space="0" w:color="auto"/>
            <w:right w:val="none" w:sz="0" w:space="0" w:color="auto"/>
          </w:divBdr>
        </w:div>
        <w:div w:id="1107853231">
          <w:marLeft w:val="562"/>
          <w:marRight w:val="0"/>
          <w:marTop w:val="150"/>
          <w:marBottom w:val="0"/>
          <w:divBdr>
            <w:top w:val="none" w:sz="0" w:space="0" w:color="auto"/>
            <w:left w:val="none" w:sz="0" w:space="0" w:color="auto"/>
            <w:bottom w:val="none" w:sz="0" w:space="0" w:color="auto"/>
            <w:right w:val="none" w:sz="0" w:space="0" w:color="auto"/>
          </w:divBdr>
        </w:div>
        <w:div w:id="1199392715">
          <w:marLeft w:val="562"/>
          <w:marRight w:val="0"/>
          <w:marTop w:val="150"/>
          <w:marBottom w:val="0"/>
          <w:divBdr>
            <w:top w:val="none" w:sz="0" w:space="0" w:color="auto"/>
            <w:left w:val="none" w:sz="0" w:space="0" w:color="auto"/>
            <w:bottom w:val="none" w:sz="0" w:space="0" w:color="auto"/>
            <w:right w:val="none" w:sz="0" w:space="0" w:color="auto"/>
          </w:divBdr>
        </w:div>
        <w:div w:id="1210343067">
          <w:marLeft w:val="562"/>
          <w:marRight w:val="0"/>
          <w:marTop w:val="150"/>
          <w:marBottom w:val="0"/>
          <w:divBdr>
            <w:top w:val="none" w:sz="0" w:space="0" w:color="auto"/>
            <w:left w:val="none" w:sz="0" w:space="0" w:color="auto"/>
            <w:bottom w:val="none" w:sz="0" w:space="0" w:color="auto"/>
            <w:right w:val="none" w:sz="0" w:space="0" w:color="auto"/>
          </w:divBdr>
        </w:div>
        <w:div w:id="1427114597">
          <w:marLeft w:val="562"/>
          <w:marRight w:val="0"/>
          <w:marTop w:val="150"/>
          <w:marBottom w:val="0"/>
          <w:divBdr>
            <w:top w:val="none" w:sz="0" w:space="0" w:color="auto"/>
            <w:left w:val="none" w:sz="0" w:space="0" w:color="auto"/>
            <w:bottom w:val="none" w:sz="0" w:space="0" w:color="auto"/>
            <w:right w:val="none" w:sz="0" w:space="0" w:color="auto"/>
          </w:divBdr>
        </w:div>
        <w:div w:id="1479493678">
          <w:marLeft w:val="562"/>
          <w:marRight w:val="0"/>
          <w:marTop w:val="150"/>
          <w:marBottom w:val="0"/>
          <w:divBdr>
            <w:top w:val="none" w:sz="0" w:space="0" w:color="auto"/>
            <w:left w:val="none" w:sz="0" w:space="0" w:color="auto"/>
            <w:bottom w:val="none" w:sz="0" w:space="0" w:color="auto"/>
            <w:right w:val="none" w:sz="0" w:space="0" w:color="auto"/>
          </w:divBdr>
        </w:div>
        <w:div w:id="1548638934">
          <w:marLeft w:val="562"/>
          <w:marRight w:val="0"/>
          <w:marTop w:val="150"/>
          <w:marBottom w:val="0"/>
          <w:divBdr>
            <w:top w:val="none" w:sz="0" w:space="0" w:color="auto"/>
            <w:left w:val="none" w:sz="0" w:space="0" w:color="auto"/>
            <w:bottom w:val="none" w:sz="0" w:space="0" w:color="auto"/>
            <w:right w:val="none" w:sz="0" w:space="0" w:color="auto"/>
          </w:divBdr>
        </w:div>
        <w:div w:id="1690717498">
          <w:marLeft w:val="562"/>
          <w:marRight w:val="0"/>
          <w:marTop w:val="150"/>
          <w:marBottom w:val="0"/>
          <w:divBdr>
            <w:top w:val="none" w:sz="0" w:space="0" w:color="auto"/>
            <w:left w:val="none" w:sz="0" w:space="0" w:color="auto"/>
            <w:bottom w:val="none" w:sz="0" w:space="0" w:color="auto"/>
            <w:right w:val="none" w:sz="0" w:space="0" w:color="auto"/>
          </w:divBdr>
        </w:div>
        <w:div w:id="1955208334">
          <w:marLeft w:val="562"/>
          <w:marRight w:val="0"/>
          <w:marTop w:val="150"/>
          <w:marBottom w:val="0"/>
          <w:divBdr>
            <w:top w:val="none" w:sz="0" w:space="0" w:color="auto"/>
            <w:left w:val="none" w:sz="0" w:space="0" w:color="auto"/>
            <w:bottom w:val="none" w:sz="0" w:space="0" w:color="auto"/>
            <w:right w:val="none" w:sz="0" w:space="0" w:color="auto"/>
          </w:divBdr>
        </w:div>
        <w:div w:id="2073573000">
          <w:marLeft w:val="562"/>
          <w:marRight w:val="0"/>
          <w:marTop w:val="150"/>
          <w:marBottom w:val="0"/>
          <w:divBdr>
            <w:top w:val="none" w:sz="0" w:space="0" w:color="auto"/>
            <w:left w:val="none" w:sz="0" w:space="0" w:color="auto"/>
            <w:bottom w:val="none" w:sz="0" w:space="0" w:color="auto"/>
            <w:right w:val="none" w:sz="0" w:space="0" w:color="auto"/>
          </w:divBdr>
        </w:div>
      </w:divsChild>
    </w:div>
    <w:div w:id="89396467">
      <w:bodyDiv w:val="1"/>
      <w:marLeft w:val="0"/>
      <w:marRight w:val="0"/>
      <w:marTop w:val="0"/>
      <w:marBottom w:val="0"/>
      <w:divBdr>
        <w:top w:val="none" w:sz="0" w:space="0" w:color="auto"/>
        <w:left w:val="none" w:sz="0" w:space="0" w:color="auto"/>
        <w:bottom w:val="none" w:sz="0" w:space="0" w:color="auto"/>
        <w:right w:val="none" w:sz="0" w:space="0" w:color="auto"/>
      </w:divBdr>
      <w:divsChild>
        <w:div w:id="857818345">
          <w:marLeft w:val="0"/>
          <w:marRight w:val="0"/>
          <w:marTop w:val="0"/>
          <w:marBottom w:val="0"/>
          <w:divBdr>
            <w:top w:val="none" w:sz="0" w:space="0" w:color="auto"/>
            <w:left w:val="none" w:sz="0" w:space="0" w:color="auto"/>
            <w:bottom w:val="none" w:sz="0" w:space="0" w:color="auto"/>
            <w:right w:val="none" w:sz="0" w:space="0" w:color="auto"/>
          </w:divBdr>
          <w:divsChild>
            <w:div w:id="313140671">
              <w:marLeft w:val="0"/>
              <w:marRight w:val="0"/>
              <w:marTop w:val="0"/>
              <w:marBottom w:val="0"/>
              <w:divBdr>
                <w:top w:val="none" w:sz="0" w:space="0" w:color="auto"/>
                <w:left w:val="none" w:sz="0" w:space="0" w:color="auto"/>
                <w:bottom w:val="none" w:sz="0" w:space="0" w:color="auto"/>
                <w:right w:val="none" w:sz="0" w:space="0" w:color="auto"/>
              </w:divBdr>
              <w:divsChild>
                <w:div w:id="314382572">
                  <w:marLeft w:val="0"/>
                  <w:marRight w:val="0"/>
                  <w:marTop w:val="0"/>
                  <w:marBottom w:val="0"/>
                  <w:divBdr>
                    <w:top w:val="none" w:sz="0" w:space="0" w:color="auto"/>
                    <w:left w:val="none" w:sz="0" w:space="0" w:color="auto"/>
                    <w:bottom w:val="none" w:sz="0" w:space="0" w:color="auto"/>
                    <w:right w:val="none" w:sz="0" w:space="0" w:color="auto"/>
                  </w:divBdr>
                  <w:divsChild>
                    <w:div w:id="923223652">
                      <w:marLeft w:val="0"/>
                      <w:marRight w:val="0"/>
                      <w:marTop w:val="0"/>
                      <w:marBottom w:val="0"/>
                      <w:divBdr>
                        <w:top w:val="none" w:sz="0" w:space="0" w:color="auto"/>
                        <w:left w:val="none" w:sz="0" w:space="0" w:color="auto"/>
                        <w:bottom w:val="none" w:sz="0" w:space="0" w:color="auto"/>
                        <w:right w:val="none" w:sz="0" w:space="0" w:color="auto"/>
                      </w:divBdr>
                      <w:divsChild>
                        <w:div w:id="1800688260">
                          <w:marLeft w:val="0"/>
                          <w:marRight w:val="0"/>
                          <w:marTop w:val="0"/>
                          <w:marBottom w:val="0"/>
                          <w:divBdr>
                            <w:top w:val="none" w:sz="0" w:space="0" w:color="auto"/>
                            <w:left w:val="none" w:sz="0" w:space="0" w:color="auto"/>
                            <w:bottom w:val="none" w:sz="0" w:space="0" w:color="auto"/>
                            <w:right w:val="none" w:sz="0" w:space="0" w:color="auto"/>
                          </w:divBdr>
                          <w:divsChild>
                            <w:div w:id="909123042">
                              <w:marLeft w:val="0"/>
                              <w:marRight w:val="0"/>
                              <w:marTop w:val="0"/>
                              <w:marBottom w:val="0"/>
                              <w:divBdr>
                                <w:top w:val="none" w:sz="0" w:space="0" w:color="auto"/>
                                <w:left w:val="none" w:sz="0" w:space="0" w:color="auto"/>
                                <w:bottom w:val="none" w:sz="0" w:space="0" w:color="auto"/>
                                <w:right w:val="none" w:sz="0" w:space="0" w:color="auto"/>
                              </w:divBdr>
                              <w:divsChild>
                                <w:div w:id="68386703">
                                  <w:marLeft w:val="0"/>
                                  <w:marRight w:val="0"/>
                                  <w:marTop w:val="0"/>
                                  <w:marBottom w:val="0"/>
                                  <w:divBdr>
                                    <w:top w:val="none" w:sz="0" w:space="0" w:color="auto"/>
                                    <w:left w:val="none" w:sz="0" w:space="0" w:color="auto"/>
                                    <w:bottom w:val="none" w:sz="0" w:space="0" w:color="auto"/>
                                    <w:right w:val="none" w:sz="0" w:space="0" w:color="auto"/>
                                  </w:divBdr>
                                  <w:divsChild>
                                    <w:div w:id="11296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5589046">
          <w:marLeft w:val="0"/>
          <w:marRight w:val="0"/>
          <w:marTop w:val="0"/>
          <w:marBottom w:val="0"/>
          <w:divBdr>
            <w:top w:val="none" w:sz="0" w:space="0" w:color="auto"/>
            <w:left w:val="none" w:sz="0" w:space="0" w:color="auto"/>
            <w:bottom w:val="none" w:sz="0" w:space="0" w:color="auto"/>
            <w:right w:val="none" w:sz="0" w:space="0" w:color="auto"/>
          </w:divBdr>
          <w:divsChild>
            <w:div w:id="970791192">
              <w:marLeft w:val="0"/>
              <w:marRight w:val="0"/>
              <w:marTop w:val="0"/>
              <w:marBottom w:val="0"/>
              <w:divBdr>
                <w:top w:val="none" w:sz="0" w:space="0" w:color="auto"/>
                <w:left w:val="none" w:sz="0" w:space="0" w:color="auto"/>
                <w:bottom w:val="none" w:sz="0" w:space="0" w:color="auto"/>
                <w:right w:val="none" w:sz="0" w:space="0" w:color="auto"/>
              </w:divBdr>
              <w:divsChild>
                <w:div w:id="2071338571">
                  <w:marLeft w:val="0"/>
                  <w:marRight w:val="0"/>
                  <w:marTop w:val="0"/>
                  <w:marBottom w:val="0"/>
                  <w:divBdr>
                    <w:top w:val="none" w:sz="0" w:space="0" w:color="auto"/>
                    <w:left w:val="none" w:sz="0" w:space="0" w:color="auto"/>
                    <w:bottom w:val="none" w:sz="0" w:space="0" w:color="auto"/>
                    <w:right w:val="none" w:sz="0" w:space="0" w:color="auto"/>
                  </w:divBdr>
                  <w:divsChild>
                    <w:div w:id="2118984029">
                      <w:marLeft w:val="0"/>
                      <w:marRight w:val="0"/>
                      <w:marTop w:val="0"/>
                      <w:marBottom w:val="0"/>
                      <w:divBdr>
                        <w:top w:val="none" w:sz="0" w:space="0" w:color="auto"/>
                        <w:left w:val="none" w:sz="0" w:space="0" w:color="auto"/>
                        <w:bottom w:val="none" w:sz="0" w:space="0" w:color="auto"/>
                        <w:right w:val="none" w:sz="0" w:space="0" w:color="auto"/>
                      </w:divBdr>
                      <w:divsChild>
                        <w:div w:id="1094127820">
                          <w:marLeft w:val="0"/>
                          <w:marRight w:val="0"/>
                          <w:marTop w:val="0"/>
                          <w:marBottom w:val="0"/>
                          <w:divBdr>
                            <w:top w:val="none" w:sz="0" w:space="0" w:color="auto"/>
                            <w:left w:val="none" w:sz="0" w:space="0" w:color="auto"/>
                            <w:bottom w:val="none" w:sz="0" w:space="0" w:color="auto"/>
                            <w:right w:val="none" w:sz="0" w:space="0" w:color="auto"/>
                          </w:divBdr>
                          <w:divsChild>
                            <w:div w:id="15157481">
                              <w:marLeft w:val="0"/>
                              <w:marRight w:val="0"/>
                              <w:marTop w:val="0"/>
                              <w:marBottom w:val="0"/>
                              <w:divBdr>
                                <w:top w:val="none" w:sz="0" w:space="0" w:color="auto"/>
                                <w:left w:val="none" w:sz="0" w:space="0" w:color="auto"/>
                                <w:bottom w:val="none" w:sz="0" w:space="0" w:color="auto"/>
                                <w:right w:val="none" w:sz="0" w:space="0" w:color="auto"/>
                              </w:divBdr>
                              <w:divsChild>
                                <w:div w:id="301429671">
                                  <w:marLeft w:val="0"/>
                                  <w:marRight w:val="0"/>
                                  <w:marTop w:val="0"/>
                                  <w:marBottom w:val="0"/>
                                  <w:divBdr>
                                    <w:top w:val="none" w:sz="0" w:space="0" w:color="auto"/>
                                    <w:left w:val="none" w:sz="0" w:space="0" w:color="auto"/>
                                    <w:bottom w:val="none" w:sz="0" w:space="0" w:color="auto"/>
                                    <w:right w:val="none" w:sz="0" w:space="0" w:color="auto"/>
                                  </w:divBdr>
                                  <w:divsChild>
                                    <w:div w:id="188023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3945">
                              <w:marLeft w:val="0"/>
                              <w:marRight w:val="0"/>
                              <w:marTop w:val="0"/>
                              <w:marBottom w:val="0"/>
                              <w:divBdr>
                                <w:top w:val="none" w:sz="0" w:space="0" w:color="auto"/>
                                <w:left w:val="none" w:sz="0" w:space="0" w:color="auto"/>
                                <w:bottom w:val="none" w:sz="0" w:space="0" w:color="auto"/>
                                <w:right w:val="none" w:sz="0" w:space="0" w:color="auto"/>
                              </w:divBdr>
                              <w:divsChild>
                                <w:div w:id="1147822403">
                                  <w:marLeft w:val="0"/>
                                  <w:marRight w:val="0"/>
                                  <w:marTop w:val="0"/>
                                  <w:marBottom w:val="0"/>
                                  <w:divBdr>
                                    <w:top w:val="none" w:sz="0" w:space="0" w:color="auto"/>
                                    <w:left w:val="none" w:sz="0" w:space="0" w:color="auto"/>
                                    <w:bottom w:val="none" w:sz="0" w:space="0" w:color="auto"/>
                                    <w:right w:val="none" w:sz="0" w:space="0" w:color="auto"/>
                                  </w:divBdr>
                                  <w:divsChild>
                                    <w:div w:id="2080669443">
                                      <w:marLeft w:val="0"/>
                                      <w:marRight w:val="0"/>
                                      <w:marTop w:val="0"/>
                                      <w:marBottom w:val="0"/>
                                      <w:divBdr>
                                        <w:top w:val="none" w:sz="0" w:space="0" w:color="auto"/>
                                        <w:left w:val="none" w:sz="0" w:space="0" w:color="auto"/>
                                        <w:bottom w:val="none" w:sz="0" w:space="0" w:color="auto"/>
                                        <w:right w:val="none" w:sz="0" w:space="0" w:color="auto"/>
                                      </w:divBdr>
                                      <w:divsChild>
                                        <w:div w:id="52776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537834">
                                  <w:marLeft w:val="0"/>
                                  <w:marRight w:val="0"/>
                                  <w:marTop w:val="0"/>
                                  <w:marBottom w:val="0"/>
                                  <w:divBdr>
                                    <w:top w:val="none" w:sz="0" w:space="0" w:color="auto"/>
                                    <w:left w:val="none" w:sz="0" w:space="0" w:color="auto"/>
                                    <w:bottom w:val="none" w:sz="0" w:space="0" w:color="auto"/>
                                    <w:right w:val="none" w:sz="0" w:space="0" w:color="auto"/>
                                  </w:divBdr>
                                  <w:divsChild>
                                    <w:div w:id="12442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91668">
      <w:bodyDiv w:val="1"/>
      <w:marLeft w:val="0"/>
      <w:marRight w:val="0"/>
      <w:marTop w:val="0"/>
      <w:marBottom w:val="0"/>
      <w:divBdr>
        <w:top w:val="none" w:sz="0" w:space="0" w:color="auto"/>
        <w:left w:val="none" w:sz="0" w:space="0" w:color="auto"/>
        <w:bottom w:val="none" w:sz="0" w:space="0" w:color="auto"/>
        <w:right w:val="none" w:sz="0" w:space="0" w:color="auto"/>
      </w:divBdr>
      <w:divsChild>
        <w:div w:id="1204826699">
          <w:marLeft w:val="0"/>
          <w:marRight w:val="0"/>
          <w:marTop w:val="0"/>
          <w:marBottom w:val="0"/>
          <w:divBdr>
            <w:top w:val="none" w:sz="0" w:space="0" w:color="auto"/>
            <w:left w:val="none" w:sz="0" w:space="0" w:color="auto"/>
            <w:bottom w:val="none" w:sz="0" w:space="0" w:color="auto"/>
            <w:right w:val="none" w:sz="0" w:space="0" w:color="auto"/>
          </w:divBdr>
        </w:div>
      </w:divsChild>
    </w:div>
    <w:div w:id="218980905">
      <w:bodyDiv w:val="1"/>
      <w:marLeft w:val="0"/>
      <w:marRight w:val="0"/>
      <w:marTop w:val="0"/>
      <w:marBottom w:val="0"/>
      <w:divBdr>
        <w:top w:val="none" w:sz="0" w:space="0" w:color="auto"/>
        <w:left w:val="none" w:sz="0" w:space="0" w:color="auto"/>
        <w:bottom w:val="none" w:sz="0" w:space="0" w:color="auto"/>
        <w:right w:val="none" w:sz="0" w:space="0" w:color="auto"/>
      </w:divBdr>
      <w:divsChild>
        <w:div w:id="107554162">
          <w:marLeft w:val="562"/>
          <w:marRight w:val="0"/>
          <w:marTop w:val="150"/>
          <w:marBottom w:val="0"/>
          <w:divBdr>
            <w:top w:val="none" w:sz="0" w:space="0" w:color="auto"/>
            <w:left w:val="none" w:sz="0" w:space="0" w:color="auto"/>
            <w:bottom w:val="none" w:sz="0" w:space="0" w:color="auto"/>
            <w:right w:val="none" w:sz="0" w:space="0" w:color="auto"/>
          </w:divBdr>
        </w:div>
        <w:div w:id="1234199399">
          <w:marLeft w:val="562"/>
          <w:marRight w:val="0"/>
          <w:marTop w:val="150"/>
          <w:marBottom w:val="0"/>
          <w:divBdr>
            <w:top w:val="none" w:sz="0" w:space="0" w:color="auto"/>
            <w:left w:val="none" w:sz="0" w:space="0" w:color="auto"/>
            <w:bottom w:val="none" w:sz="0" w:space="0" w:color="auto"/>
            <w:right w:val="none" w:sz="0" w:space="0" w:color="auto"/>
          </w:divBdr>
        </w:div>
        <w:div w:id="1878736767">
          <w:marLeft w:val="562"/>
          <w:marRight w:val="0"/>
          <w:marTop w:val="150"/>
          <w:marBottom w:val="0"/>
          <w:divBdr>
            <w:top w:val="none" w:sz="0" w:space="0" w:color="auto"/>
            <w:left w:val="none" w:sz="0" w:space="0" w:color="auto"/>
            <w:bottom w:val="none" w:sz="0" w:space="0" w:color="auto"/>
            <w:right w:val="none" w:sz="0" w:space="0" w:color="auto"/>
          </w:divBdr>
        </w:div>
      </w:divsChild>
    </w:div>
    <w:div w:id="240067094">
      <w:bodyDiv w:val="1"/>
      <w:marLeft w:val="0"/>
      <w:marRight w:val="0"/>
      <w:marTop w:val="0"/>
      <w:marBottom w:val="0"/>
      <w:divBdr>
        <w:top w:val="none" w:sz="0" w:space="0" w:color="auto"/>
        <w:left w:val="none" w:sz="0" w:space="0" w:color="auto"/>
        <w:bottom w:val="none" w:sz="0" w:space="0" w:color="auto"/>
        <w:right w:val="none" w:sz="0" w:space="0" w:color="auto"/>
      </w:divBdr>
      <w:divsChild>
        <w:div w:id="1487238234">
          <w:marLeft w:val="0"/>
          <w:marRight w:val="0"/>
          <w:marTop w:val="0"/>
          <w:marBottom w:val="0"/>
          <w:divBdr>
            <w:top w:val="none" w:sz="0" w:space="0" w:color="auto"/>
            <w:left w:val="none" w:sz="0" w:space="0" w:color="auto"/>
            <w:bottom w:val="none" w:sz="0" w:space="0" w:color="auto"/>
            <w:right w:val="none" w:sz="0" w:space="0" w:color="auto"/>
          </w:divBdr>
          <w:divsChild>
            <w:div w:id="2108692701">
              <w:marLeft w:val="0"/>
              <w:marRight w:val="0"/>
              <w:marTop w:val="0"/>
              <w:marBottom w:val="0"/>
              <w:divBdr>
                <w:top w:val="none" w:sz="0" w:space="0" w:color="auto"/>
                <w:left w:val="none" w:sz="0" w:space="0" w:color="auto"/>
                <w:bottom w:val="none" w:sz="0" w:space="0" w:color="auto"/>
                <w:right w:val="none" w:sz="0" w:space="0" w:color="auto"/>
              </w:divBdr>
              <w:divsChild>
                <w:div w:id="2112968036">
                  <w:marLeft w:val="0"/>
                  <w:marRight w:val="0"/>
                  <w:marTop w:val="0"/>
                  <w:marBottom w:val="0"/>
                  <w:divBdr>
                    <w:top w:val="none" w:sz="0" w:space="0" w:color="auto"/>
                    <w:left w:val="none" w:sz="0" w:space="0" w:color="auto"/>
                    <w:bottom w:val="none" w:sz="0" w:space="0" w:color="auto"/>
                    <w:right w:val="none" w:sz="0" w:space="0" w:color="auto"/>
                  </w:divBdr>
                  <w:divsChild>
                    <w:div w:id="34351974">
                      <w:marLeft w:val="0"/>
                      <w:marRight w:val="0"/>
                      <w:marTop w:val="0"/>
                      <w:marBottom w:val="0"/>
                      <w:divBdr>
                        <w:top w:val="none" w:sz="0" w:space="0" w:color="auto"/>
                        <w:left w:val="none" w:sz="0" w:space="0" w:color="auto"/>
                        <w:bottom w:val="none" w:sz="0" w:space="0" w:color="auto"/>
                        <w:right w:val="none" w:sz="0" w:space="0" w:color="auto"/>
                      </w:divBdr>
                      <w:divsChild>
                        <w:div w:id="1915435342">
                          <w:marLeft w:val="0"/>
                          <w:marRight w:val="0"/>
                          <w:marTop w:val="0"/>
                          <w:marBottom w:val="0"/>
                          <w:divBdr>
                            <w:top w:val="none" w:sz="0" w:space="0" w:color="auto"/>
                            <w:left w:val="none" w:sz="0" w:space="0" w:color="auto"/>
                            <w:bottom w:val="none" w:sz="0" w:space="0" w:color="auto"/>
                            <w:right w:val="none" w:sz="0" w:space="0" w:color="auto"/>
                          </w:divBdr>
                          <w:divsChild>
                            <w:div w:id="63334123">
                              <w:marLeft w:val="0"/>
                              <w:marRight w:val="0"/>
                              <w:marTop w:val="0"/>
                              <w:marBottom w:val="0"/>
                              <w:divBdr>
                                <w:top w:val="none" w:sz="0" w:space="0" w:color="auto"/>
                                <w:left w:val="none" w:sz="0" w:space="0" w:color="auto"/>
                                <w:bottom w:val="none" w:sz="0" w:space="0" w:color="auto"/>
                                <w:right w:val="none" w:sz="0" w:space="0" w:color="auto"/>
                              </w:divBdr>
                              <w:divsChild>
                                <w:div w:id="1141772473">
                                  <w:marLeft w:val="0"/>
                                  <w:marRight w:val="0"/>
                                  <w:marTop w:val="0"/>
                                  <w:marBottom w:val="0"/>
                                  <w:divBdr>
                                    <w:top w:val="none" w:sz="0" w:space="0" w:color="auto"/>
                                    <w:left w:val="none" w:sz="0" w:space="0" w:color="auto"/>
                                    <w:bottom w:val="none" w:sz="0" w:space="0" w:color="auto"/>
                                    <w:right w:val="none" w:sz="0" w:space="0" w:color="auto"/>
                                  </w:divBdr>
                                  <w:divsChild>
                                    <w:div w:id="8634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6543252">
      <w:bodyDiv w:val="1"/>
      <w:marLeft w:val="0"/>
      <w:marRight w:val="0"/>
      <w:marTop w:val="0"/>
      <w:marBottom w:val="0"/>
      <w:divBdr>
        <w:top w:val="none" w:sz="0" w:space="0" w:color="auto"/>
        <w:left w:val="none" w:sz="0" w:space="0" w:color="auto"/>
        <w:bottom w:val="none" w:sz="0" w:space="0" w:color="auto"/>
        <w:right w:val="none" w:sz="0" w:space="0" w:color="auto"/>
      </w:divBdr>
      <w:divsChild>
        <w:div w:id="672490801">
          <w:marLeft w:val="0"/>
          <w:marRight w:val="0"/>
          <w:marTop w:val="0"/>
          <w:marBottom w:val="0"/>
          <w:divBdr>
            <w:top w:val="none" w:sz="0" w:space="0" w:color="auto"/>
            <w:left w:val="none" w:sz="0" w:space="0" w:color="auto"/>
            <w:bottom w:val="none" w:sz="0" w:space="0" w:color="auto"/>
            <w:right w:val="none" w:sz="0" w:space="0" w:color="auto"/>
          </w:divBdr>
          <w:divsChild>
            <w:div w:id="2025014184">
              <w:marLeft w:val="0"/>
              <w:marRight w:val="0"/>
              <w:marTop w:val="0"/>
              <w:marBottom w:val="0"/>
              <w:divBdr>
                <w:top w:val="none" w:sz="0" w:space="0" w:color="auto"/>
                <w:left w:val="none" w:sz="0" w:space="0" w:color="auto"/>
                <w:bottom w:val="none" w:sz="0" w:space="0" w:color="auto"/>
                <w:right w:val="none" w:sz="0" w:space="0" w:color="auto"/>
              </w:divBdr>
              <w:divsChild>
                <w:div w:id="1933204483">
                  <w:marLeft w:val="0"/>
                  <w:marRight w:val="0"/>
                  <w:marTop w:val="0"/>
                  <w:marBottom w:val="0"/>
                  <w:divBdr>
                    <w:top w:val="none" w:sz="0" w:space="0" w:color="auto"/>
                    <w:left w:val="none" w:sz="0" w:space="0" w:color="auto"/>
                    <w:bottom w:val="none" w:sz="0" w:space="0" w:color="auto"/>
                    <w:right w:val="none" w:sz="0" w:space="0" w:color="auto"/>
                  </w:divBdr>
                  <w:divsChild>
                    <w:div w:id="455367282">
                      <w:marLeft w:val="0"/>
                      <w:marRight w:val="0"/>
                      <w:marTop w:val="0"/>
                      <w:marBottom w:val="0"/>
                      <w:divBdr>
                        <w:top w:val="none" w:sz="0" w:space="0" w:color="auto"/>
                        <w:left w:val="none" w:sz="0" w:space="0" w:color="auto"/>
                        <w:bottom w:val="none" w:sz="0" w:space="0" w:color="auto"/>
                        <w:right w:val="none" w:sz="0" w:space="0" w:color="auto"/>
                      </w:divBdr>
                      <w:divsChild>
                        <w:div w:id="1511991143">
                          <w:marLeft w:val="0"/>
                          <w:marRight w:val="0"/>
                          <w:marTop w:val="0"/>
                          <w:marBottom w:val="0"/>
                          <w:divBdr>
                            <w:top w:val="none" w:sz="0" w:space="0" w:color="auto"/>
                            <w:left w:val="none" w:sz="0" w:space="0" w:color="auto"/>
                            <w:bottom w:val="none" w:sz="0" w:space="0" w:color="auto"/>
                            <w:right w:val="none" w:sz="0" w:space="0" w:color="auto"/>
                          </w:divBdr>
                          <w:divsChild>
                            <w:div w:id="1870752464">
                              <w:marLeft w:val="0"/>
                              <w:marRight w:val="0"/>
                              <w:marTop w:val="0"/>
                              <w:marBottom w:val="0"/>
                              <w:divBdr>
                                <w:top w:val="none" w:sz="0" w:space="0" w:color="auto"/>
                                <w:left w:val="none" w:sz="0" w:space="0" w:color="auto"/>
                                <w:bottom w:val="none" w:sz="0" w:space="0" w:color="auto"/>
                                <w:right w:val="none" w:sz="0" w:space="0" w:color="auto"/>
                              </w:divBdr>
                              <w:divsChild>
                                <w:div w:id="102191076">
                                  <w:marLeft w:val="0"/>
                                  <w:marRight w:val="0"/>
                                  <w:marTop w:val="0"/>
                                  <w:marBottom w:val="0"/>
                                  <w:divBdr>
                                    <w:top w:val="none" w:sz="0" w:space="0" w:color="auto"/>
                                    <w:left w:val="none" w:sz="0" w:space="0" w:color="auto"/>
                                    <w:bottom w:val="none" w:sz="0" w:space="0" w:color="auto"/>
                                    <w:right w:val="none" w:sz="0" w:space="0" w:color="auto"/>
                                  </w:divBdr>
                                  <w:divsChild>
                                    <w:div w:id="167256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7429559">
      <w:bodyDiv w:val="1"/>
      <w:marLeft w:val="0"/>
      <w:marRight w:val="0"/>
      <w:marTop w:val="0"/>
      <w:marBottom w:val="0"/>
      <w:divBdr>
        <w:top w:val="none" w:sz="0" w:space="0" w:color="auto"/>
        <w:left w:val="none" w:sz="0" w:space="0" w:color="auto"/>
        <w:bottom w:val="none" w:sz="0" w:space="0" w:color="auto"/>
        <w:right w:val="none" w:sz="0" w:space="0" w:color="auto"/>
      </w:divBdr>
      <w:divsChild>
        <w:div w:id="1788960695">
          <w:marLeft w:val="0"/>
          <w:marRight w:val="0"/>
          <w:marTop w:val="0"/>
          <w:marBottom w:val="0"/>
          <w:divBdr>
            <w:top w:val="none" w:sz="0" w:space="0" w:color="auto"/>
            <w:left w:val="none" w:sz="0" w:space="0" w:color="auto"/>
            <w:bottom w:val="none" w:sz="0" w:space="0" w:color="auto"/>
            <w:right w:val="none" w:sz="0" w:space="0" w:color="auto"/>
          </w:divBdr>
        </w:div>
      </w:divsChild>
    </w:div>
    <w:div w:id="434981035">
      <w:bodyDiv w:val="1"/>
      <w:marLeft w:val="0"/>
      <w:marRight w:val="0"/>
      <w:marTop w:val="0"/>
      <w:marBottom w:val="0"/>
      <w:divBdr>
        <w:top w:val="none" w:sz="0" w:space="0" w:color="auto"/>
        <w:left w:val="none" w:sz="0" w:space="0" w:color="auto"/>
        <w:bottom w:val="none" w:sz="0" w:space="0" w:color="auto"/>
        <w:right w:val="none" w:sz="0" w:space="0" w:color="auto"/>
      </w:divBdr>
      <w:divsChild>
        <w:div w:id="116216954">
          <w:marLeft w:val="562"/>
          <w:marRight w:val="0"/>
          <w:marTop w:val="150"/>
          <w:marBottom w:val="0"/>
          <w:divBdr>
            <w:top w:val="none" w:sz="0" w:space="0" w:color="auto"/>
            <w:left w:val="none" w:sz="0" w:space="0" w:color="auto"/>
            <w:bottom w:val="none" w:sz="0" w:space="0" w:color="auto"/>
            <w:right w:val="none" w:sz="0" w:space="0" w:color="auto"/>
          </w:divBdr>
        </w:div>
        <w:div w:id="256906604">
          <w:marLeft w:val="562"/>
          <w:marRight w:val="0"/>
          <w:marTop w:val="150"/>
          <w:marBottom w:val="0"/>
          <w:divBdr>
            <w:top w:val="none" w:sz="0" w:space="0" w:color="auto"/>
            <w:left w:val="none" w:sz="0" w:space="0" w:color="auto"/>
            <w:bottom w:val="none" w:sz="0" w:space="0" w:color="auto"/>
            <w:right w:val="none" w:sz="0" w:space="0" w:color="auto"/>
          </w:divBdr>
        </w:div>
        <w:div w:id="262686459">
          <w:marLeft w:val="562"/>
          <w:marRight w:val="0"/>
          <w:marTop w:val="150"/>
          <w:marBottom w:val="0"/>
          <w:divBdr>
            <w:top w:val="none" w:sz="0" w:space="0" w:color="auto"/>
            <w:left w:val="none" w:sz="0" w:space="0" w:color="auto"/>
            <w:bottom w:val="none" w:sz="0" w:space="0" w:color="auto"/>
            <w:right w:val="none" w:sz="0" w:space="0" w:color="auto"/>
          </w:divBdr>
        </w:div>
        <w:div w:id="442187956">
          <w:marLeft w:val="562"/>
          <w:marRight w:val="0"/>
          <w:marTop w:val="150"/>
          <w:marBottom w:val="0"/>
          <w:divBdr>
            <w:top w:val="none" w:sz="0" w:space="0" w:color="auto"/>
            <w:left w:val="none" w:sz="0" w:space="0" w:color="auto"/>
            <w:bottom w:val="none" w:sz="0" w:space="0" w:color="auto"/>
            <w:right w:val="none" w:sz="0" w:space="0" w:color="auto"/>
          </w:divBdr>
        </w:div>
        <w:div w:id="624584462">
          <w:marLeft w:val="562"/>
          <w:marRight w:val="0"/>
          <w:marTop w:val="150"/>
          <w:marBottom w:val="0"/>
          <w:divBdr>
            <w:top w:val="none" w:sz="0" w:space="0" w:color="auto"/>
            <w:left w:val="none" w:sz="0" w:space="0" w:color="auto"/>
            <w:bottom w:val="none" w:sz="0" w:space="0" w:color="auto"/>
            <w:right w:val="none" w:sz="0" w:space="0" w:color="auto"/>
          </w:divBdr>
        </w:div>
        <w:div w:id="923491753">
          <w:marLeft w:val="562"/>
          <w:marRight w:val="0"/>
          <w:marTop w:val="150"/>
          <w:marBottom w:val="0"/>
          <w:divBdr>
            <w:top w:val="none" w:sz="0" w:space="0" w:color="auto"/>
            <w:left w:val="none" w:sz="0" w:space="0" w:color="auto"/>
            <w:bottom w:val="none" w:sz="0" w:space="0" w:color="auto"/>
            <w:right w:val="none" w:sz="0" w:space="0" w:color="auto"/>
          </w:divBdr>
        </w:div>
        <w:div w:id="1076633337">
          <w:marLeft w:val="562"/>
          <w:marRight w:val="0"/>
          <w:marTop w:val="150"/>
          <w:marBottom w:val="0"/>
          <w:divBdr>
            <w:top w:val="none" w:sz="0" w:space="0" w:color="auto"/>
            <w:left w:val="none" w:sz="0" w:space="0" w:color="auto"/>
            <w:bottom w:val="none" w:sz="0" w:space="0" w:color="auto"/>
            <w:right w:val="none" w:sz="0" w:space="0" w:color="auto"/>
          </w:divBdr>
        </w:div>
        <w:div w:id="1282610148">
          <w:marLeft w:val="562"/>
          <w:marRight w:val="0"/>
          <w:marTop w:val="150"/>
          <w:marBottom w:val="0"/>
          <w:divBdr>
            <w:top w:val="none" w:sz="0" w:space="0" w:color="auto"/>
            <w:left w:val="none" w:sz="0" w:space="0" w:color="auto"/>
            <w:bottom w:val="none" w:sz="0" w:space="0" w:color="auto"/>
            <w:right w:val="none" w:sz="0" w:space="0" w:color="auto"/>
          </w:divBdr>
        </w:div>
        <w:div w:id="1879855919">
          <w:marLeft w:val="562"/>
          <w:marRight w:val="0"/>
          <w:marTop w:val="150"/>
          <w:marBottom w:val="0"/>
          <w:divBdr>
            <w:top w:val="none" w:sz="0" w:space="0" w:color="auto"/>
            <w:left w:val="none" w:sz="0" w:space="0" w:color="auto"/>
            <w:bottom w:val="none" w:sz="0" w:space="0" w:color="auto"/>
            <w:right w:val="none" w:sz="0" w:space="0" w:color="auto"/>
          </w:divBdr>
        </w:div>
        <w:div w:id="2028435384">
          <w:marLeft w:val="562"/>
          <w:marRight w:val="0"/>
          <w:marTop w:val="150"/>
          <w:marBottom w:val="0"/>
          <w:divBdr>
            <w:top w:val="none" w:sz="0" w:space="0" w:color="auto"/>
            <w:left w:val="none" w:sz="0" w:space="0" w:color="auto"/>
            <w:bottom w:val="none" w:sz="0" w:space="0" w:color="auto"/>
            <w:right w:val="none" w:sz="0" w:space="0" w:color="auto"/>
          </w:divBdr>
        </w:div>
      </w:divsChild>
    </w:div>
    <w:div w:id="528229087">
      <w:bodyDiv w:val="1"/>
      <w:marLeft w:val="0"/>
      <w:marRight w:val="0"/>
      <w:marTop w:val="0"/>
      <w:marBottom w:val="0"/>
      <w:divBdr>
        <w:top w:val="none" w:sz="0" w:space="0" w:color="auto"/>
        <w:left w:val="none" w:sz="0" w:space="0" w:color="auto"/>
        <w:bottom w:val="none" w:sz="0" w:space="0" w:color="auto"/>
        <w:right w:val="none" w:sz="0" w:space="0" w:color="auto"/>
      </w:divBdr>
      <w:divsChild>
        <w:div w:id="1767073871">
          <w:marLeft w:val="562"/>
          <w:marRight w:val="0"/>
          <w:marTop w:val="150"/>
          <w:marBottom w:val="0"/>
          <w:divBdr>
            <w:top w:val="none" w:sz="0" w:space="0" w:color="auto"/>
            <w:left w:val="none" w:sz="0" w:space="0" w:color="auto"/>
            <w:bottom w:val="none" w:sz="0" w:space="0" w:color="auto"/>
            <w:right w:val="none" w:sz="0" w:space="0" w:color="auto"/>
          </w:divBdr>
        </w:div>
        <w:div w:id="1781561143">
          <w:marLeft w:val="562"/>
          <w:marRight w:val="0"/>
          <w:marTop w:val="150"/>
          <w:marBottom w:val="0"/>
          <w:divBdr>
            <w:top w:val="none" w:sz="0" w:space="0" w:color="auto"/>
            <w:left w:val="none" w:sz="0" w:space="0" w:color="auto"/>
            <w:bottom w:val="none" w:sz="0" w:space="0" w:color="auto"/>
            <w:right w:val="none" w:sz="0" w:space="0" w:color="auto"/>
          </w:divBdr>
        </w:div>
      </w:divsChild>
    </w:div>
    <w:div w:id="561868425">
      <w:bodyDiv w:val="1"/>
      <w:marLeft w:val="0"/>
      <w:marRight w:val="0"/>
      <w:marTop w:val="0"/>
      <w:marBottom w:val="0"/>
      <w:divBdr>
        <w:top w:val="none" w:sz="0" w:space="0" w:color="auto"/>
        <w:left w:val="none" w:sz="0" w:space="0" w:color="auto"/>
        <w:bottom w:val="none" w:sz="0" w:space="0" w:color="auto"/>
        <w:right w:val="none" w:sz="0" w:space="0" w:color="auto"/>
      </w:divBdr>
    </w:div>
    <w:div w:id="565192738">
      <w:bodyDiv w:val="1"/>
      <w:marLeft w:val="0"/>
      <w:marRight w:val="0"/>
      <w:marTop w:val="0"/>
      <w:marBottom w:val="0"/>
      <w:divBdr>
        <w:top w:val="none" w:sz="0" w:space="0" w:color="auto"/>
        <w:left w:val="none" w:sz="0" w:space="0" w:color="auto"/>
        <w:bottom w:val="none" w:sz="0" w:space="0" w:color="auto"/>
        <w:right w:val="none" w:sz="0" w:space="0" w:color="auto"/>
      </w:divBdr>
      <w:divsChild>
        <w:div w:id="819080873">
          <w:marLeft w:val="562"/>
          <w:marRight w:val="0"/>
          <w:marTop w:val="150"/>
          <w:marBottom w:val="0"/>
          <w:divBdr>
            <w:top w:val="none" w:sz="0" w:space="0" w:color="auto"/>
            <w:left w:val="none" w:sz="0" w:space="0" w:color="auto"/>
            <w:bottom w:val="none" w:sz="0" w:space="0" w:color="auto"/>
            <w:right w:val="none" w:sz="0" w:space="0" w:color="auto"/>
          </w:divBdr>
        </w:div>
        <w:div w:id="1587879799">
          <w:marLeft w:val="562"/>
          <w:marRight w:val="0"/>
          <w:marTop w:val="150"/>
          <w:marBottom w:val="0"/>
          <w:divBdr>
            <w:top w:val="none" w:sz="0" w:space="0" w:color="auto"/>
            <w:left w:val="none" w:sz="0" w:space="0" w:color="auto"/>
            <w:bottom w:val="none" w:sz="0" w:space="0" w:color="auto"/>
            <w:right w:val="none" w:sz="0" w:space="0" w:color="auto"/>
          </w:divBdr>
        </w:div>
      </w:divsChild>
    </w:div>
    <w:div w:id="746457358">
      <w:bodyDiv w:val="1"/>
      <w:marLeft w:val="0"/>
      <w:marRight w:val="0"/>
      <w:marTop w:val="0"/>
      <w:marBottom w:val="0"/>
      <w:divBdr>
        <w:top w:val="none" w:sz="0" w:space="0" w:color="auto"/>
        <w:left w:val="none" w:sz="0" w:space="0" w:color="auto"/>
        <w:bottom w:val="none" w:sz="0" w:space="0" w:color="auto"/>
        <w:right w:val="none" w:sz="0" w:space="0" w:color="auto"/>
      </w:divBdr>
      <w:divsChild>
        <w:div w:id="191919000">
          <w:marLeft w:val="562"/>
          <w:marRight w:val="0"/>
          <w:marTop w:val="150"/>
          <w:marBottom w:val="0"/>
          <w:divBdr>
            <w:top w:val="none" w:sz="0" w:space="0" w:color="auto"/>
            <w:left w:val="none" w:sz="0" w:space="0" w:color="auto"/>
            <w:bottom w:val="none" w:sz="0" w:space="0" w:color="auto"/>
            <w:right w:val="none" w:sz="0" w:space="0" w:color="auto"/>
          </w:divBdr>
        </w:div>
        <w:div w:id="581527104">
          <w:marLeft w:val="562"/>
          <w:marRight w:val="0"/>
          <w:marTop w:val="150"/>
          <w:marBottom w:val="0"/>
          <w:divBdr>
            <w:top w:val="none" w:sz="0" w:space="0" w:color="auto"/>
            <w:left w:val="none" w:sz="0" w:space="0" w:color="auto"/>
            <w:bottom w:val="none" w:sz="0" w:space="0" w:color="auto"/>
            <w:right w:val="none" w:sz="0" w:space="0" w:color="auto"/>
          </w:divBdr>
        </w:div>
        <w:div w:id="1065447981">
          <w:marLeft w:val="562"/>
          <w:marRight w:val="0"/>
          <w:marTop w:val="150"/>
          <w:marBottom w:val="0"/>
          <w:divBdr>
            <w:top w:val="none" w:sz="0" w:space="0" w:color="auto"/>
            <w:left w:val="none" w:sz="0" w:space="0" w:color="auto"/>
            <w:bottom w:val="none" w:sz="0" w:space="0" w:color="auto"/>
            <w:right w:val="none" w:sz="0" w:space="0" w:color="auto"/>
          </w:divBdr>
        </w:div>
        <w:div w:id="1442186125">
          <w:marLeft w:val="562"/>
          <w:marRight w:val="0"/>
          <w:marTop w:val="150"/>
          <w:marBottom w:val="0"/>
          <w:divBdr>
            <w:top w:val="none" w:sz="0" w:space="0" w:color="auto"/>
            <w:left w:val="none" w:sz="0" w:space="0" w:color="auto"/>
            <w:bottom w:val="none" w:sz="0" w:space="0" w:color="auto"/>
            <w:right w:val="none" w:sz="0" w:space="0" w:color="auto"/>
          </w:divBdr>
        </w:div>
      </w:divsChild>
    </w:div>
    <w:div w:id="895355748">
      <w:bodyDiv w:val="1"/>
      <w:marLeft w:val="0"/>
      <w:marRight w:val="0"/>
      <w:marTop w:val="0"/>
      <w:marBottom w:val="0"/>
      <w:divBdr>
        <w:top w:val="none" w:sz="0" w:space="0" w:color="auto"/>
        <w:left w:val="none" w:sz="0" w:space="0" w:color="auto"/>
        <w:bottom w:val="none" w:sz="0" w:space="0" w:color="auto"/>
        <w:right w:val="none" w:sz="0" w:space="0" w:color="auto"/>
      </w:divBdr>
      <w:divsChild>
        <w:div w:id="412900832">
          <w:marLeft w:val="562"/>
          <w:marRight w:val="0"/>
          <w:marTop w:val="150"/>
          <w:marBottom w:val="0"/>
          <w:divBdr>
            <w:top w:val="none" w:sz="0" w:space="0" w:color="auto"/>
            <w:left w:val="none" w:sz="0" w:space="0" w:color="auto"/>
            <w:bottom w:val="none" w:sz="0" w:space="0" w:color="auto"/>
            <w:right w:val="none" w:sz="0" w:space="0" w:color="auto"/>
          </w:divBdr>
        </w:div>
        <w:div w:id="692416118">
          <w:marLeft w:val="562"/>
          <w:marRight w:val="0"/>
          <w:marTop w:val="150"/>
          <w:marBottom w:val="0"/>
          <w:divBdr>
            <w:top w:val="none" w:sz="0" w:space="0" w:color="auto"/>
            <w:left w:val="none" w:sz="0" w:space="0" w:color="auto"/>
            <w:bottom w:val="none" w:sz="0" w:space="0" w:color="auto"/>
            <w:right w:val="none" w:sz="0" w:space="0" w:color="auto"/>
          </w:divBdr>
        </w:div>
        <w:div w:id="857238449">
          <w:marLeft w:val="562"/>
          <w:marRight w:val="0"/>
          <w:marTop w:val="150"/>
          <w:marBottom w:val="0"/>
          <w:divBdr>
            <w:top w:val="none" w:sz="0" w:space="0" w:color="auto"/>
            <w:left w:val="none" w:sz="0" w:space="0" w:color="auto"/>
            <w:bottom w:val="none" w:sz="0" w:space="0" w:color="auto"/>
            <w:right w:val="none" w:sz="0" w:space="0" w:color="auto"/>
          </w:divBdr>
        </w:div>
        <w:div w:id="1051997356">
          <w:marLeft w:val="562"/>
          <w:marRight w:val="0"/>
          <w:marTop w:val="150"/>
          <w:marBottom w:val="0"/>
          <w:divBdr>
            <w:top w:val="none" w:sz="0" w:space="0" w:color="auto"/>
            <w:left w:val="none" w:sz="0" w:space="0" w:color="auto"/>
            <w:bottom w:val="none" w:sz="0" w:space="0" w:color="auto"/>
            <w:right w:val="none" w:sz="0" w:space="0" w:color="auto"/>
          </w:divBdr>
        </w:div>
        <w:div w:id="1278681015">
          <w:marLeft w:val="562"/>
          <w:marRight w:val="0"/>
          <w:marTop w:val="150"/>
          <w:marBottom w:val="0"/>
          <w:divBdr>
            <w:top w:val="none" w:sz="0" w:space="0" w:color="auto"/>
            <w:left w:val="none" w:sz="0" w:space="0" w:color="auto"/>
            <w:bottom w:val="none" w:sz="0" w:space="0" w:color="auto"/>
            <w:right w:val="none" w:sz="0" w:space="0" w:color="auto"/>
          </w:divBdr>
        </w:div>
        <w:div w:id="1826122309">
          <w:marLeft w:val="562"/>
          <w:marRight w:val="0"/>
          <w:marTop w:val="150"/>
          <w:marBottom w:val="0"/>
          <w:divBdr>
            <w:top w:val="none" w:sz="0" w:space="0" w:color="auto"/>
            <w:left w:val="none" w:sz="0" w:space="0" w:color="auto"/>
            <w:bottom w:val="none" w:sz="0" w:space="0" w:color="auto"/>
            <w:right w:val="none" w:sz="0" w:space="0" w:color="auto"/>
          </w:divBdr>
        </w:div>
        <w:div w:id="1959411545">
          <w:marLeft w:val="562"/>
          <w:marRight w:val="0"/>
          <w:marTop w:val="150"/>
          <w:marBottom w:val="0"/>
          <w:divBdr>
            <w:top w:val="none" w:sz="0" w:space="0" w:color="auto"/>
            <w:left w:val="none" w:sz="0" w:space="0" w:color="auto"/>
            <w:bottom w:val="none" w:sz="0" w:space="0" w:color="auto"/>
            <w:right w:val="none" w:sz="0" w:space="0" w:color="auto"/>
          </w:divBdr>
        </w:div>
      </w:divsChild>
    </w:div>
    <w:div w:id="906305063">
      <w:bodyDiv w:val="1"/>
      <w:marLeft w:val="0"/>
      <w:marRight w:val="0"/>
      <w:marTop w:val="0"/>
      <w:marBottom w:val="0"/>
      <w:divBdr>
        <w:top w:val="none" w:sz="0" w:space="0" w:color="auto"/>
        <w:left w:val="none" w:sz="0" w:space="0" w:color="auto"/>
        <w:bottom w:val="none" w:sz="0" w:space="0" w:color="auto"/>
        <w:right w:val="none" w:sz="0" w:space="0" w:color="auto"/>
      </w:divBdr>
    </w:div>
    <w:div w:id="941570470">
      <w:bodyDiv w:val="1"/>
      <w:marLeft w:val="0"/>
      <w:marRight w:val="0"/>
      <w:marTop w:val="0"/>
      <w:marBottom w:val="0"/>
      <w:divBdr>
        <w:top w:val="none" w:sz="0" w:space="0" w:color="auto"/>
        <w:left w:val="none" w:sz="0" w:space="0" w:color="auto"/>
        <w:bottom w:val="none" w:sz="0" w:space="0" w:color="auto"/>
        <w:right w:val="none" w:sz="0" w:space="0" w:color="auto"/>
      </w:divBdr>
    </w:div>
    <w:div w:id="956109133">
      <w:bodyDiv w:val="1"/>
      <w:marLeft w:val="0"/>
      <w:marRight w:val="0"/>
      <w:marTop w:val="0"/>
      <w:marBottom w:val="0"/>
      <w:divBdr>
        <w:top w:val="none" w:sz="0" w:space="0" w:color="auto"/>
        <w:left w:val="none" w:sz="0" w:space="0" w:color="auto"/>
        <w:bottom w:val="none" w:sz="0" w:space="0" w:color="auto"/>
        <w:right w:val="none" w:sz="0" w:space="0" w:color="auto"/>
      </w:divBdr>
      <w:divsChild>
        <w:div w:id="250624693">
          <w:marLeft w:val="562"/>
          <w:marRight w:val="0"/>
          <w:marTop w:val="150"/>
          <w:marBottom w:val="0"/>
          <w:divBdr>
            <w:top w:val="none" w:sz="0" w:space="0" w:color="auto"/>
            <w:left w:val="none" w:sz="0" w:space="0" w:color="auto"/>
            <w:bottom w:val="none" w:sz="0" w:space="0" w:color="auto"/>
            <w:right w:val="none" w:sz="0" w:space="0" w:color="auto"/>
          </w:divBdr>
        </w:div>
        <w:div w:id="299113000">
          <w:marLeft w:val="562"/>
          <w:marRight w:val="0"/>
          <w:marTop w:val="150"/>
          <w:marBottom w:val="0"/>
          <w:divBdr>
            <w:top w:val="none" w:sz="0" w:space="0" w:color="auto"/>
            <w:left w:val="none" w:sz="0" w:space="0" w:color="auto"/>
            <w:bottom w:val="none" w:sz="0" w:space="0" w:color="auto"/>
            <w:right w:val="none" w:sz="0" w:space="0" w:color="auto"/>
          </w:divBdr>
        </w:div>
        <w:div w:id="466319470">
          <w:marLeft w:val="562"/>
          <w:marRight w:val="0"/>
          <w:marTop w:val="150"/>
          <w:marBottom w:val="0"/>
          <w:divBdr>
            <w:top w:val="none" w:sz="0" w:space="0" w:color="auto"/>
            <w:left w:val="none" w:sz="0" w:space="0" w:color="auto"/>
            <w:bottom w:val="none" w:sz="0" w:space="0" w:color="auto"/>
            <w:right w:val="none" w:sz="0" w:space="0" w:color="auto"/>
          </w:divBdr>
        </w:div>
        <w:div w:id="1011100585">
          <w:marLeft w:val="562"/>
          <w:marRight w:val="0"/>
          <w:marTop w:val="150"/>
          <w:marBottom w:val="0"/>
          <w:divBdr>
            <w:top w:val="none" w:sz="0" w:space="0" w:color="auto"/>
            <w:left w:val="none" w:sz="0" w:space="0" w:color="auto"/>
            <w:bottom w:val="none" w:sz="0" w:space="0" w:color="auto"/>
            <w:right w:val="none" w:sz="0" w:space="0" w:color="auto"/>
          </w:divBdr>
        </w:div>
        <w:div w:id="1597397922">
          <w:marLeft w:val="562"/>
          <w:marRight w:val="0"/>
          <w:marTop w:val="150"/>
          <w:marBottom w:val="0"/>
          <w:divBdr>
            <w:top w:val="none" w:sz="0" w:space="0" w:color="auto"/>
            <w:left w:val="none" w:sz="0" w:space="0" w:color="auto"/>
            <w:bottom w:val="none" w:sz="0" w:space="0" w:color="auto"/>
            <w:right w:val="none" w:sz="0" w:space="0" w:color="auto"/>
          </w:divBdr>
        </w:div>
        <w:div w:id="1665429439">
          <w:marLeft w:val="562"/>
          <w:marRight w:val="0"/>
          <w:marTop w:val="150"/>
          <w:marBottom w:val="0"/>
          <w:divBdr>
            <w:top w:val="none" w:sz="0" w:space="0" w:color="auto"/>
            <w:left w:val="none" w:sz="0" w:space="0" w:color="auto"/>
            <w:bottom w:val="none" w:sz="0" w:space="0" w:color="auto"/>
            <w:right w:val="none" w:sz="0" w:space="0" w:color="auto"/>
          </w:divBdr>
        </w:div>
      </w:divsChild>
    </w:div>
    <w:div w:id="984050423">
      <w:bodyDiv w:val="1"/>
      <w:marLeft w:val="0"/>
      <w:marRight w:val="0"/>
      <w:marTop w:val="0"/>
      <w:marBottom w:val="0"/>
      <w:divBdr>
        <w:top w:val="none" w:sz="0" w:space="0" w:color="auto"/>
        <w:left w:val="none" w:sz="0" w:space="0" w:color="auto"/>
        <w:bottom w:val="none" w:sz="0" w:space="0" w:color="auto"/>
        <w:right w:val="none" w:sz="0" w:space="0" w:color="auto"/>
      </w:divBdr>
    </w:div>
    <w:div w:id="1064837653">
      <w:bodyDiv w:val="1"/>
      <w:marLeft w:val="0"/>
      <w:marRight w:val="0"/>
      <w:marTop w:val="0"/>
      <w:marBottom w:val="0"/>
      <w:divBdr>
        <w:top w:val="none" w:sz="0" w:space="0" w:color="auto"/>
        <w:left w:val="none" w:sz="0" w:space="0" w:color="auto"/>
        <w:bottom w:val="none" w:sz="0" w:space="0" w:color="auto"/>
        <w:right w:val="none" w:sz="0" w:space="0" w:color="auto"/>
      </w:divBdr>
    </w:div>
    <w:div w:id="1087069722">
      <w:bodyDiv w:val="1"/>
      <w:marLeft w:val="0"/>
      <w:marRight w:val="0"/>
      <w:marTop w:val="0"/>
      <w:marBottom w:val="0"/>
      <w:divBdr>
        <w:top w:val="none" w:sz="0" w:space="0" w:color="auto"/>
        <w:left w:val="none" w:sz="0" w:space="0" w:color="auto"/>
        <w:bottom w:val="none" w:sz="0" w:space="0" w:color="auto"/>
        <w:right w:val="none" w:sz="0" w:space="0" w:color="auto"/>
      </w:divBdr>
      <w:divsChild>
        <w:div w:id="596525217">
          <w:marLeft w:val="0"/>
          <w:marRight w:val="0"/>
          <w:marTop w:val="0"/>
          <w:marBottom w:val="0"/>
          <w:divBdr>
            <w:top w:val="none" w:sz="0" w:space="0" w:color="auto"/>
            <w:left w:val="none" w:sz="0" w:space="0" w:color="auto"/>
            <w:bottom w:val="none" w:sz="0" w:space="0" w:color="auto"/>
            <w:right w:val="none" w:sz="0" w:space="0" w:color="auto"/>
          </w:divBdr>
          <w:divsChild>
            <w:div w:id="573204238">
              <w:marLeft w:val="0"/>
              <w:marRight w:val="0"/>
              <w:marTop w:val="0"/>
              <w:marBottom w:val="0"/>
              <w:divBdr>
                <w:top w:val="none" w:sz="0" w:space="0" w:color="auto"/>
                <w:left w:val="none" w:sz="0" w:space="0" w:color="auto"/>
                <w:bottom w:val="none" w:sz="0" w:space="0" w:color="auto"/>
                <w:right w:val="none" w:sz="0" w:space="0" w:color="auto"/>
              </w:divBdr>
              <w:divsChild>
                <w:div w:id="1246303798">
                  <w:marLeft w:val="0"/>
                  <w:marRight w:val="0"/>
                  <w:marTop w:val="0"/>
                  <w:marBottom w:val="0"/>
                  <w:divBdr>
                    <w:top w:val="none" w:sz="0" w:space="0" w:color="auto"/>
                    <w:left w:val="none" w:sz="0" w:space="0" w:color="auto"/>
                    <w:bottom w:val="none" w:sz="0" w:space="0" w:color="auto"/>
                    <w:right w:val="none" w:sz="0" w:space="0" w:color="auto"/>
                  </w:divBdr>
                  <w:divsChild>
                    <w:div w:id="1248226680">
                      <w:marLeft w:val="0"/>
                      <w:marRight w:val="0"/>
                      <w:marTop w:val="0"/>
                      <w:marBottom w:val="0"/>
                      <w:divBdr>
                        <w:top w:val="none" w:sz="0" w:space="0" w:color="auto"/>
                        <w:left w:val="none" w:sz="0" w:space="0" w:color="auto"/>
                        <w:bottom w:val="none" w:sz="0" w:space="0" w:color="auto"/>
                        <w:right w:val="none" w:sz="0" w:space="0" w:color="auto"/>
                      </w:divBdr>
                      <w:divsChild>
                        <w:div w:id="354623095">
                          <w:marLeft w:val="0"/>
                          <w:marRight w:val="0"/>
                          <w:marTop w:val="0"/>
                          <w:marBottom w:val="0"/>
                          <w:divBdr>
                            <w:top w:val="none" w:sz="0" w:space="0" w:color="auto"/>
                            <w:left w:val="none" w:sz="0" w:space="0" w:color="auto"/>
                            <w:bottom w:val="none" w:sz="0" w:space="0" w:color="auto"/>
                            <w:right w:val="none" w:sz="0" w:space="0" w:color="auto"/>
                          </w:divBdr>
                          <w:divsChild>
                            <w:div w:id="1200900161">
                              <w:marLeft w:val="0"/>
                              <w:marRight w:val="0"/>
                              <w:marTop w:val="0"/>
                              <w:marBottom w:val="0"/>
                              <w:divBdr>
                                <w:top w:val="none" w:sz="0" w:space="0" w:color="auto"/>
                                <w:left w:val="none" w:sz="0" w:space="0" w:color="auto"/>
                                <w:bottom w:val="none" w:sz="0" w:space="0" w:color="auto"/>
                                <w:right w:val="none" w:sz="0" w:space="0" w:color="auto"/>
                              </w:divBdr>
                              <w:divsChild>
                                <w:div w:id="1519077506">
                                  <w:marLeft w:val="0"/>
                                  <w:marRight w:val="0"/>
                                  <w:marTop w:val="0"/>
                                  <w:marBottom w:val="0"/>
                                  <w:divBdr>
                                    <w:top w:val="none" w:sz="0" w:space="0" w:color="auto"/>
                                    <w:left w:val="none" w:sz="0" w:space="0" w:color="auto"/>
                                    <w:bottom w:val="none" w:sz="0" w:space="0" w:color="auto"/>
                                    <w:right w:val="none" w:sz="0" w:space="0" w:color="auto"/>
                                  </w:divBdr>
                                  <w:divsChild>
                                    <w:div w:id="409273750">
                                      <w:marLeft w:val="0"/>
                                      <w:marRight w:val="0"/>
                                      <w:marTop w:val="0"/>
                                      <w:marBottom w:val="0"/>
                                      <w:divBdr>
                                        <w:top w:val="none" w:sz="0" w:space="0" w:color="auto"/>
                                        <w:left w:val="none" w:sz="0" w:space="0" w:color="auto"/>
                                        <w:bottom w:val="none" w:sz="0" w:space="0" w:color="auto"/>
                                        <w:right w:val="none" w:sz="0" w:space="0" w:color="auto"/>
                                      </w:divBdr>
                                      <w:divsChild>
                                        <w:div w:id="425806020">
                                          <w:marLeft w:val="0"/>
                                          <w:marRight w:val="0"/>
                                          <w:marTop w:val="0"/>
                                          <w:marBottom w:val="0"/>
                                          <w:divBdr>
                                            <w:top w:val="none" w:sz="0" w:space="0" w:color="auto"/>
                                            <w:left w:val="none" w:sz="0" w:space="0" w:color="auto"/>
                                            <w:bottom w:val="none" w:sz="0" w:space="0" w:color="auto"/>
                                            <w:right w:val="none" w:sz="0" w:space="0" w:color="auto"/>
                                          </w:divBdr>
                                          <w:divsChild>
                                            <w:div w:id="1586183830">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8921812">
          <w:marLeft w:val="0"/>
          <w:marRight w:val="0"/>
          <w:marTop w:val="0"/>
          <w:marBottom w:val="0"/>
          <w:divBdr>
            <w:top w:val="none" w:sz="0" w:space="0" w:color="auto"/>
            <w:left w:val="none" w:sz="0" w:space="0" w:color="auto"/>
            <w:bottom w:val="none" w:sz="0" w:space="0" w:color="auto"/>
            <w:right w:val="none" w:sz="0" w:space="0" w:color="auto"/>
          </w:divBdr>
          <w:divsChild>
            <w:div w:id="304509788">
              <w:marLeft w:val="0"/>
              <w:marRight w:val="0"/>
              <w:marTop w:val="0"/>
              <w:marBottom w:val="0"/>
              <w:divBdr>
                <w:top w:val="none" w:sz="0" w:space="0" w:color="auto"/>
                <w:left w:val="none" w:sz="0" w:space="0" w:color="auto"/>
                <w:bottom w:val="none" w:sz="0" w:space="0" w:color="auto"/>
                <w:right w:val="none" w:sz="0" w:space="0" w:color="auto"/>
              </w:divBdr>
              <w:divsChild>
                <w:div w:id="1679650637">
                  <w:marLeft w:val="0"/>
                  <w:marRight w:val="0"/>
                  <w:marTop w:val="0"/>
                  <w:marBottom w:val="0"/>
                  <w:divBdr>
                    <w:top w:val="none" w:sz="0" w:space="0" w:color="auto"/>
                    <w:left w:val="none" w:sz="0" w:space="0" w:color="auto"/>
                    <w:bottom w:val="none" w:sz="0" w:space="0" w:color="auto"/>
                    <w:right w:val="none" w:sz="0" w:space="0" w:color="auto"/>
                  </w:divBdr>
                  <w:divsChild>
                    <w:div w:id="942497691">
                      <w:marLeft w:val="0"/>
                      <w:marRight w:val="0"/>
                      <w:marTop w:val="0"/>
                      <w:marBottom w:val="0"/>
                      <w:divBdr>
                        <w:top w:val="none" w:sz="0" w:space="0" w:color="auto"/>
                        <w:left w:val="none" w:sz="0" w:space="0" w:color="auto"/>
                        <w:bottom w:val="none" w:sz="0" w:space="0" w:color="auto"/>
                        <w:right w:val="none" w:sz="0" w:space="0" w:color="auto"/>
                      </w:divBdr>
                      <w:divsChild>
                        <w:div w:id="383792290">
                          <w:marLeft w:val="0"/>
                          <w:marRight w:val="0"/>
                          <w:marTop w:val="0"/>
                          <w:marBottom w:val="0"/>
                          <w:divBdr>
                            <w:top w:val="none" w:sz="0" w:space="0" w:color="auto"/>
                            <w:left w:val="none" w:sz="0" w:space="0" w:color="auto"/>
                            <w:bottom w:val="none" w:sz="0" w:space="0" w:color="auto"/>
                            <w:right w:val="none" w:sz="0" w:space="0" w:color="auto"/>
                          </w:divBdr>
                          <w:divsChild>
                            <w:div w:id="1341157364">
                              <w:marLeft w:val="0"/>
                              <w:marRight w:val="0"/>
                              <w:marTop w:val="0"/>
                              <w:marBottom w:val="0"/>
                              <w:divBdr>
                                <w:top w:val="none" w:sz="0" w:space="0" w:color="auto"/>
                                <w:left w:val="none" w:sz="0" w:space="0" w:color="auto"/>
                                <w:bottom w:val="none" w:sz="0" w:space="0" w:color="auto"/>
                                <w:right w:val="none" w:sz="0" w:space="0" w:color="auto"/>
                              </w:divBdr>
                              <w:divsChild>
                                <w:div w:id="1506556824">
                                  <w:marLeft w:val="0"/>
                                  <w:marRight w:val="0"/>
                                  <w:marTop w:val="0"/>
                                  <w:marBottom w:val="0"/>
                                  <w:divBdr>
                                    <w:top w:val="none" w:sz="0" w:space="0" w:color="auto"/>
                                    <w:left w:val="none" w:sz="0" w:space="0" w:color="auto"/>
                                    <w:bottom w:val="none" w:sz="0" w:space="0" w:color="auto"/>
                                    <w:right w:val="none" w:sz="0" w:space="0" w:color="auto"/>
                                  </w:divBdr>
                                  <w:divsChild>
                                    <w:div w:id="141304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15758">
                              <w:marLeft w:val="0"/>
                              <w:marRight w:val="0"/>
                              <w:marTop w:val="0"/>
                              <w:marBottom w:val="0"/>
                              <w:divBdr>
                                <w:top w:val="none" w:sz="0" w:space="0" w:color="auto"/>
                                <w:left w:val="none" w:sz="0" w:space="0" w:color="auto"/>
                                <w:bottom w:val="none" w:sz="0" w:space="0" w:color="auto"/>
                                <w:right w:val="none" w:sz="0" w:space="0" w:color="auto"/>
                              </w:divBdr>
                              <w:divsChild>
                                <w:div w:id="657612048">
                                  <w:marLeft w:val="0"/>
                                  <w:marRight w:val="0"/>
                                  <w:marTop w:val="0"/>
                                  <w:marBottom w:val="0"/>
                                  <w:divBdr>
                                    <w:top w:val="none" w:sz="0" w:space="0" w:color="auto"/>
                                    <w:left w:val="none" w:sz="0" w:space="0" w:color="auto"/>
                                    <w:bottom w:val="none" w:sz="0" w:space="0" w:color="auto"/>
                                    <w:right w:val="none" w:sz="0" w:space="0" w:color="auto"/>
                                  </w:divBdr>
                                  <w:divsChild>
                                    <w:div w:id="17219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197313">
          <w:marLeft w:val="0"/>
          <w:marRight w:val="0"/>
          <w:marTop w:val="0"/>
          <w:marBottom w:val="0"/>
          <w:divBdr>
            <w:top w:val="none" w:sz="0" w:space="0" w:color="auto"/>
            <w:left w:val="none" w:sz="0" w:space="0" w:color="auto"/>
            <w:bottom w:val="none" w:sz="0" w:space="0" w:color="auto"/>
            <w:right w:val="none" w:sz="0" w:space="0" w:color="auto"/>
          </w:divBdr>
          <w:divsChild>
            <w:div w:id="2075278809">
              <w:marLeft w:val="0"/>
              <w:marRight w:val="0"/>
              <w:marTop w:val="0"/>
              <w:marBottom w:val="0"/>
              <w:divBdr>
                <w:top w:val="none" w:sz="0" w:space="0" w:color="auto"/>
                <w:left w:val="none" w:sz="0" w:space="0" w:color="auto"/>
                <w:bottom w:val="none" w:sz="0" w:space="0" w:color="auto"/>
                <w:right w:val="none" w:sz="0" w:space="0" w:color="auto"/>
              </w:divBdr>
              <w:divsChild>
                <w:div w:id="1283809153">
                  <w:marLeft w:val="0"/>
                  <w:marRight w:val="0"/>
                  <w:marTop w:val="0"/>
                  <w:marBottom w:val="0"/>
                  <w:divBdr>
                    <w:top w:val="none" w:sz="0" w:space="0" w:color="auto"/>
                    <w:left w:val="none" w:sz="0" w:space="0" w:color="auto"/>
                    <w:bottom w:val="none" w:sz="0" w:space="0" w:color="auto"/>
                    <w:right w:val="none" w:sz="0" w:space="0" w:color="auto"/>
                  </w:divBdr>
                  <w:divsChild>
                    <w:div w:id="1122505381">
                      <w:marLeft w:val="0"/>
                      <w:marRight w:val="0"/>
                      <w:marTop w:val="0"/>
                      <w:marBottom w:val="0"/>
                      <w:divBdr>
                        <w:top w:val="none" w:sz="0" w:space="0" w:color="auto"/>
                        <w:left w:val="none" w:sz="0" w:space="0" w:color="auto"/>
                        <w:bottom w:val="none" w:sz="0" w:space="0" w:color="auto"/>
                        <w:right w:val="none" w:sz="0" w:space="0" w:color="auto"/>
                      </w:divBdr>
                      <w:divsChild>
                        <w:div w:id="85469018">
                          <w:marLeft w:val="0"/>
                          <w:marRight w:val="0"/>
                          <w:marTop w:val="0"/>
                          <w:marBottom w:val="0"/>
                          <w:divBdr>
                            <w:top w:val="none" w:sz="0" w:space="0" w:color="auto"/>
                            <w:left w:val="none" w:sz="0" w:space="0" w:color="auto"/>
                            <w:bottom w:val="none" w:sz="0" w:space="0" w:color="auto"/>
                            <w:right w:val="none" w:sz="0" w:space="0" w:color="auto"/>
                          </w:divBdr>
                          <w:divsChild>
                            <w:div w:id="1023635106">
                              <w:marLeft w:val="0"/>
                              <w:marRight w:val="0"/>
                              <w:marTop w:val="0"/>
                              <w:marBottom w:val="0"/>
                              <w:divBdr>
                                <w:top w:val="none" w:sz="0" w:space="0" w:color="auto"/>
                                <w:left w:val="none" w:sz="0" w:space="0" w:color="auto"/>
                                <w:bottom w:val="none" w:sz="0" w:space="0" w:color="auto"/>
                                <w:right w:val="none" w:sz="0" w:space="0" w:color="auto"/>
                              </w:divBdr>
                              <w:divsChild>
                                <w:div w:id="1192299249">
                                  <w:marLeft w:val="0"/>
                                  <w:marRight w:val="0"/>
                                  <w:marTop w:val="0"/>
                                  <w:marBottom w:val="0"/>
                                  <w:divBdr>
                                    <w:top w:val="none" w:sz="0" w:space="0" w:color="auto"/>
                                    <w:left w:val="none" w:sz="0" w:space="0" w:color="auto"/>
                                    <w:bottom w:val="none" w:sz="0" w:space="0" w:color="auto"/>
                                    <w:right w:val="none" w:sz="0" w:space="0" w:color="auto"/>
                                  </w:divBdr>
                                  <w:divsChild>
                                    <w:div w:id="1519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628050">
                              <w:marLeft w:val="0"/>
                              <w:marRight w:val="0"/>
                              <w:marTop w:val="0"/>
                              <w:marBottom w:val="0"/>
                              <w:divBdr>
                                <w:top w:val="none" w:sz="0" w:space="0" w:color="auto"/>
                                <w:left w:val="none" w:sz="0" w:space="0" w:color="auto"/>
                                <w:bottom w:val="none" w:sz="0" w:space="0" w:color="auto"/>
                                <w:right w:val="none" w:sz="0" w:space="0" w:color="auto"/>
                              </w:divBdr>
                              <w:divsChild>
                                <w:div w:id="953632308">
                                  <w:marLeft w:val="0"/>
                                  <w:marRight w:val="0"/>
                                  <w:marTop w:val="0"/>
                                  <w:marBottom w:val="0"/>
                                  <w:divBdr>
                                    <w:top w:val="none" w:sz="0" w:space="0" w:color="auto"/>
                                    <w:left w:val="none" w:sz="0" w:space="0" w:color="auto"/>
                                    <w:bottom w:val="none" w:sz="0" w:space="0" w:color="auto"/>
                                    <w:right w:val="none" w:sz="0" w:space="0" w:color="auto"/>
                                  </w:divBdr>
                                  <w:divsChild>
                                    <w:div w:id="1808356686">
                                      <w:marLeft w:val="0"/>
                                      <w:marRight w:val="0"/>
                                      <w:marTop w:val="0"/>
                                      <w:marBottom w:val="0"/>
                                      <w:divBdr>
                                        <w:top w:val="none" w:sz="0" w:space="0" w:color="auto"/>
                                        <w:left w:val="none" w:sz="0" w:space="0" w:color="auto"/>
                                        <w:bottom w:val="none" w:sz="0" w:space="0" w:color="auto"/>
                                        <w:right w:val="none" w:sz="0" w:space="0" w:color="auto"/>
                                      </w:divBdr>
                                      <w:divsChild>
                                        <w:div w:id="181622245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1749459">
          <w:marLeft w:val="0"/>
          <w:marRight w:val="0"/>
          <w:marTop w:val="0"/>
          <w:marBottom w:val="0"/>
          <w:divBdr>
            <w:top w:val="none" w:sz="0" w:space="0" w:color="auto"/>
            <w:left w:val="none" w:sz="0" w:space="0" w:color="auto"/>
            <w:bottom w:val="none" w:sz="0" w:space="0" w:color="auto"/>
            <w:right w:val="none" w:sz="0" w:space="0" w:color="auto"/>
          </w:divBdr>
          <w:divsChild>
            <w:div w:id="1744721274">
              <w:marLeft w:val="0"/>
              <w:marRight w:val="0"/>
              <w:marTop w:val="0"/>
              <w:marBottom w:val="0"/>
              <w:divBdr>
                <w:top w:val="none" w:sz="0" w:space="0" w:color="auto"/>
                <w:left w:val="none" w:sz="0" w:space="0" w:color="auto"/>
                <w:bottom w:val="none" w:sz="0" w:space="0" w:color="auto"/>
                <w:right w:val="none" w:sz="0" w:space="0" w:color="auto"/>
              </w:divBdr>
              <w:divsChild>
                <w:div w:id="748887121">
                  <w:marLeft w:val="0"/>
                  <w:marRight w:val="0"/>
                  <w:marTop w:val="0"/>
                  <w:marBottom w:val="0"/>
                  <w:divBdr>
                    <w:top w:val="none" w:sz="0" w:space="0" w:color="auto"/>
                    <w:left w:val="none" w:sz="0" w:space="0" w:color="auto"/>
                    <w:bottom w:val="none" w:sz="0" w:space="0" w:color="auto"/>
                    <w:right w:val="none" w:sz="0" w:space="0" w:color="auto"/>
                  </w:divBdr>
                  <w:divsChild>
                    <w:div w:id="1096096728">
                      <w:marLeft w:val="0"/>
                      <w:marRight w:val="0"/>
                      <w:marTop w:val="0"/>
                      <w:marBottom w:val="0"/>
                      <w:divBdr>
                        <w:top w:val="none" w:sz="0" w:space="0" w:color="auto"/>
                        <w:left w:val="none" w:sz="0" w:space="0" w:color="auto"/>
                        <w:bottom w:val="none" w:sz="0" w:space="0" w:color="auto"/>
                        <w:right w:val="none" w:sz="0" w:space="0" w:color="auto"/>
                      </w:divBdr>
                      <w:divsChild>
                        <w:div w:id="1850951249">
                          <w:marLeft w:val="0"/>
                          <w:marRight w:val="0"/>
                          <w:marTop w:val="0"/>
                          <w:marBottom w:val="0"/>
                          <w:divBdr>
                            <w:top w:val="none" w:sz="0" w:space="0" w:color="auto"/>
                            <w:left w:val="none" w:sz="0" w:space="0" w:color="auto"/>
                            <w:bottom w:val="none" w:sz="0" w:space="0" w:color="auto"/>
                            <w:right w:val="none" w:sz="0" w:space="0" w:color="auto"/>
                          </w:divBdr>
                          <w:divsChild>
                            <w:div w:id="1577351698">
                              <w:marLeft w:val="0"/>
                              <w:marRight w:val="0"/>
                              <w:marTop w:val="0"/>
                              <w:marBottom w:val="0"/>
                              <w:divBdr>
                                <w:top w:val="none" w:sz="0" w:space="0" w:color="auto"/>
                                <w:left w:val="none" w:sz="0" w:space="0" w:color="auto"/>
                                <w:bottom w:val="none" w:sz="0" w:space="0" w:color="auto"/>
                                <w:right w:val="none" w:sz="0" w:space="0" w:color="auto"/>
                              </w:divBdr>
                              <w:divsChild>
                                <w:div w:id="867985301">
                                  <w:marLeft w:val="0"/>
                                  <w:marRight w:val="0"/>
                                  <w:marTop w:val="0"/>
                                  <w:marBottom w:val="0"/>
                                  <w:divBdr>
                                    <w:top w:val="none" w:sz="0" w:space="0" w:color="auto"/>
                                    <w:left w:val="none" w:sz="0" w:space="0" w:color="auto"/>
                                    <w:bottom w:val="none" w:sz="0" w:space="0" w:color="auto"/>
                                    <w:right w:val="none" w:sz="0" w:space="0" w:color="auto"/>
                                  </w:divBdr>
                                  <w:divsChild>
                                    <w:div w:id="1061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97288">
                              <w:marLeft w:val="0"/>
                              <w:marRight w:val="0"/>
                              <w:marTop w:val="0"/>
                              <w:marBottom w:val="0"/>
                              <w:divBdr>
                                <w:top w:val="none" w:sz="0" w:space="0" w:color="auto"/>
                                <w:left w:val="none" w:sz="0" w:space="0" w:color="auto"/>
                                <w:bottom w:val="none" w:sz="0" w:space="0" w:color="auto"/>
                                <w:right w:val="none" w:sz="0" w:space="0" w:color="auto"/>
                              </w:divBdr>
                              <w:divsChild>
                                <w:div w:id="922027458">
                                  <w:marLeft w:val="0"/>
                                  <w:marRight w:val="0"/>
                                  <w:marTop w:val="0"/>
                                  <w:marBottom w:val="0"/>
                                  <w:divBdr>
                                    <w:top w:val="none" w:sz="0" w:space="0" w:color="auto"/>
                                    <w:left w:val="none" w:sz="0" w:space="0" w:color="auto"/>
                                    <w:bottom w:val="none" w:sz="0" w:space="0" w:color="auto"/>
                                    <w:right w:val="none" w:sz="0" w:space="0" w:color="auto"/>
                                  </w:divBdr>
                                  <w:divsChild>
                                    <w:div w:id="924192977">
                                      <w:marLeft w:val="0"/>
                                      <w:marRight w:val="0"/>
                                      <w:marTop w:val="0"/>
                                      <w:marBottom w:val="0"/>
                                      <w:divBdr>
                                        <w:top w:val="none" w:sz="0" w:space="0" w:color="auto"/>
                                        <w:left w:val="none" w:sz="0" w:space="0" w:color="auto"/>
                                        <w:bottom w:val="none" w:sz="0" w:space="0" w:color="auto"/>
                                        <w:right w:val="none" w:sz="0" w:space="0" w:color="auto"/>
                                      </w:divBdr>
                                      <w:divsChild>
                                        <w:div w:id="66148119">
                                          <w:marLeft w:val="720"/>
                                          <w:marRight w:val="0"/>
                                          <w:marTop w:val="0"/>
                                          <w:marBottom w:val="120"/>
                                          <w:divBdr>
                                            <w:top w:val="none" w:sz="0" w:space="0" w:color="auto"/>
                                            <w:left w:val="none" w:sz="0" w:space="0" w:color="auto"/>
                                            <w:bottom w:val="none" w:sz="0" w:space="0" w:color="auto"/>
                                            <w:right w:val="none" w:sz="0" w:space="0" w:color="auto"/>
                                          </w:divBdr>
                                        </w:div>
                                        <w:div w:id="174419226">
                                          <w:marLeft w:val="720"/>
                                          <w:marRight w:val="0"/>
                                          <w:marTop w:val="0"/>
                                          <w:marBottom w:val="0"/>
                                          <w:divBdr>
                                            <w:top w:val="none" w:sz="0" w:space="0" w:color="auto"/>
                                            <w:left w:val="none" w:sz="0" w:space="0" w:color="auto"/>
                                            <w:bottom w:val="none" w:sz="0" w:space="0" w:color="auto"/>
                                            <w:right w:val="none" w:sz="0" w:space="0" w:color="auto"/>
                                          </w:divBdr>
                                        </w:div>
                                        <w:div w:id="304550996">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8424258">
          <w:marLeft w:val="0"/>
          <w:marRight w:val="0"/>
          <w:marTop w:val="0"/>
          <w:marBottom w:val="0"/>
          <w:divBdr>
            <w:top w:val="none" w:sz="0" w:space="0" w:color="auto"/>
            <w:left w:val="none" w:sz="0" w:space="0" w:color="auto"/>
            <w:bottom w:val="none" w:sz="0" w:space="0" w:color="auto"/>
            <w:right w:val="none" w:sz="0" w:space="0" w:color="auto"/>
          </w:divBdr>
          <w:divsChild>
            <w:div w:id="631791296">
              <w:marLeft w:val="0"/>
              <w:marRight w:val="0"/>
              <w:marTop w:val="0"/>
              <w:marBottom w:val="0"/>
              <w:divBdr>
                <w:top w:val="none" w:sz="0" w:space="0" w:color="auto"/>
                <w:left w:val="none" w:sz="0" w:space="0" w:color="auto"/>
                <w:bottom w:val="none" w:sz="0" w:space="0" w:color="auto"/>
                <w:right w:val="none" w:sz="0" w:space="0" w:color="auto"/>
              </w:divBdr>
              <w:divsChild>
                <w:div w:id="1288392290">
                  <w:marLeft w:val="0"/>
                  <w:marRight w:val="0"/>
                  <w:marTop w:val="0"/>
                  <w:marBottom w:val="0"/>
                  <w:divBdr>
                    <w:top w:val="none" w:sz="0" w:space="0" w:color="auto"/>
                    <w:left w:val="none" w:sz="0" w:space="0" w:color="auto"/>
                    <w:bottom w:val="none" w:sz="0" w:space="0" w:color="auto"/>
                    <w:right w:val="none" w:sz="0" w:space="0" w:color="auto"/>
                  </w:divBdr>
                  <w:divsChild>
                    <w:div w:id="2079353749">
                      <w:marLeft w:val="0"/>
                      <w:marRight w:val="0"/>
                      <w:marTop w:val="0"/>
                      <w:marBottom w:val="0"/>
                      <w:divBdr>
                        <w:top w:val="none" w:sz="0" w:space="0" w:color="auto"/>
                        <w:left w:val="none" w:sz="0" w:space="0" w:color="auto"/>
                        <w:bottom w:val="none" w:sz="0" w:space="0" w:color="auto"/>
                        <w:right w:val="none" w:sz="0" w:space="0" w:color="auto"/>
                      </w:divBdr>
                      <w:divsChild>
                        <w:div w:id="330569793">
                          <w:marLeft w:val="0"/>
                          <w:marRight w:val="0"/>
                          <w:marTop w:val="0"/>
                          <w:marBottom w:val="0"/>
                          <w:divBdr>
                            <w:top w:val="none" w:sz="0" w:space="0" w:color="auto"/>
                            <w:left w:val="none" w:sz="0" w:space="0" w:color="auto"/>
                            <w:bottom w:val="none" w:sz="0" w:space="0" w:color="auto"/>
                            <w:right w:val="none" w:sz="0" w:space="0" w:color="auto"/>
                          </w:divBdr>
                          <w:divsChild>
                            <w:div w:id="499809402">
                              <w:marLeft w:val="0"/>
                              <w:marRight w:val="0"/>
                              <w:marTop w:val="0"/>
                              <w:marBottom w:val="0"/>
                              <w:divBdr>
                                <w:top w:val="none" w:sz="0" w:space="0" w:color="auto"/>
                                <w:left w:val="none" w:sz="0" w:space="0" w:color="auto"/>
                                <w:bottom w:val="none" w:sz="0" w:space="0" w:color="auto"/>
                                <w:right w:val="none" w:sz="0" w:space="0" w:color="auto"/>
                              </w:divBdr>
                              <w:divsChild>
                                <w:div w:id="1186362443">
                                  <w:marLeft w:val="0"/>
                                  <w:marRight w:val="0"/>
                                  <w:marTop w:val="0"/>
                                  <w:marBottom w:val="0"/>
                                  <w:divBdr>
                                    <w:top w:val="none" w:sz="0" w:space="0" w:color="auto"/>
                                    <w:left w:val="none" w:sz="0" w:space="0" w:color="auto"/>
                                    <w:bottom w:val="none" w:sz="0" w:space="0" w:color="auto"/>
                                    <w:right w:val="none" w:sz="0" w:space="0" w:color="auto"/>
                                  </w:divBdr>
                                  <w:divsChild>
                                    <w:div w:id="145012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961095">
                              <w:marLeft w:val="0"/>
                              <w:marRight w:val="0"/>
                              <w:marTop w:val="0"/>
                              <w:marBottom w:val="0"/>
                              <w:divBdr>
                                <w:top w:val="none" w:sz="0" w:space="0" w:color="auto"/>
                                <w:left w:val="none" w:sz="0" w:space="0" w:color="auto"/>
                                <w:bottom w:val="none" w:sz="0" w:space="0" w:color="auto"/>
                                <w:right w:val="none" w:sz="0" w:space="0" w:color="auto"/>
                              </w:divBdr>
                              <w:divsChild>
                                <w:div w:id="1293629321">
                                  <w:marLeft w:val="0"/>
                                  <w:marRight w:val="0"/>
                                  <w:marTop w:val="0"/>
                                  <w:marBottom w:val="0"/>
                                  <w:divBdr>
                                    <w:top w:val="none" w:sz="0" w:space="0" w:color="auto"/>
                                    <w:left w:val="none" w:sz="0" w:space="0" w:color="auto"/>
                                    <w:bottom w:val="none" w:sz="0" w:space="0" w:color="auto"/>
                                    <w:right w:val="none" w:sz="0" w:space="0" w:color="auto"/>
                                  </w:divBdr>
                                  <w:divsChild>
                                    <w:div w:id="1394815749">
                                      <w:marLeft w:val="0"/>
                                      <w:marRight w:val="0"/>
                                      <w:marTop w:val="0"/>
                                      <w:marBottom w:val="0"/>
                                      <w:divBdr>
                                        <w:top w:val="none" w:sz="0" w:space="0" w:color="auto"/>
                                        <w:left w:val="none" w:sz="0" w:space="0" w:color="auto"/>
                                        <w:bottom w:val="none" w:sz="0" w:space="0" w:color="auto"/>
                                        <w:right w:val="none" w:sz="0" w:space="0" w:color="auto"/>
                                      </w:divBdr>
                                    </w:div>
                                  </w:divsChild>
                                </w:div>
                                <w:div w:id="1808890721">
                                  <w:marLeft w:val="0"/>
                                  <w:marRight w:val="0"/>
                                  <w:marTop w:val="0"/>
                                  <w:marBottom w:val="0"/>
                                  <w:divBdr>
                                    <w:top w:val="none" w:sz="0" w:space="0" w:color="auto"/>
                                    <w:left w:val="none" w:sz="0" w:space="0" w:color="auto"/>
                                    <w:bottom w:val="none" w:sz="0" w:space="0" w:color="auto"/>
                                    <w:right w:val="none" w:sz="0" w:space="0" w:color="auto"/>
                                  </w:divBdr>
                                  <w:divsChild>
                                    <w:div w:id="986666770">
                                      <w:marLeft w:val="0"/>
                                      <w:marRight w:val="0"/>
                                      <w:marTop w:val="0"/>
                                      <w:marBottom w:val="0"/>
                                      <w:divBdr>
                                        <w:top w:val="none" w:sz="0" w:space="0" w:color="auto"/>
                                        <w:left w:val="none" w:sz="0" w:space="0" w:color="auto"/>
                                        <w:bottom w:val="none" w:sz="0" w:space="0" w:color="auto"/>
                                        <w:right w:val="none" w:sz="0" w:space="0" w:color="auto"/>
                                      </w:divBdr>
                                      <w:divsChild>
                                        <w:div w:id="39593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2795658">
      <w:bodyDiv w:val="1"/>
      <w:marLeft w:val="0"/>
      <w:marRight w:val="0"/>
      <w:marTop w:val="0"/>
      <w:marBottom w:val="0"/>
      <w:divBdr>
        <w:top w:val="none" w:sz="0" w:space="0" w:color="auto"/>
        <w:left w:val="none" w:sz="0" w:space="0" w:color="auto"/>
        <w:bottom w:val="none" w:sz="0" w:space="0" w:color="auto"/>
        <w:right w:val="none" w:sz="0" w:space="0" w:color="auto"/>
      </w:divBdr>
      <w:divsChild>
        <w:div w:id="950818712">
          <w:marLeft w:val="1354"/>
          <w:marRight w:val="0"/>
          <w:marTop w:val="75"/>
          <w:marBottom w:val="0"/>
          <w:divBdr>
            <w:top w:val="none" w:sz="0" w:space="0" w:color="auto"/>
            <w:left w:val="none" w:sz="0" w:space="0" w:color="auto"/>
            <w:bottom w:val="none" w:sz="0" w:space="0" w:color="auto"/>
            <w:right w:val="none" w:sz="0" w:space="0" w:color="auto"/>
          </w:divBdr>
        </w:div>
        <w:div w:id="1559171809">
          <w:marLeft w:val="1354"/>
          <w:marRight w:val="0"/>
          <w:marTop w:val="75"/>
          <w:marBottom w:val="0"/>
          <w:divBdr>
            <w:top w:val="none" w:sz="0" w:space="0" w:color="auto"/>
            <w:left w:val="none" w:sz="0" w:space="0" w:color="auto"/>
            <w:bottom w:val="none" w:sz="0" w:space="0" w:color="auto"/>
            <w:right w:val="none" w:sz="0" w:space="0" w:color="auto"/>
          </w:divBdr>
        </w:div>
        <w:div w:id="1621036125">
          <w:marLeft w:val="1354"/>
          <w:marRight w:val="0"/>
          <w:marTop w:val="75"/>
          <w:marBottom w:val="0"/>
          <w:divBdr>
            <w:top w:val="none" w:sz="0" w:space="0" w:color="auto"/>
            <w:left w:val="none" w:sz="0" w:space="0" w:color="auto"/>
            <w:bottom w:val="none" w:sz="0" w:space="0" w:color="auto"/>
            <w:right w:val="none" w:sz="0" w:space="0" w:color="auto"/>
          </w:divBdr>
        </w:div>
        <w:div w:id="1653410715">
          <w:marLeft w:val="1354"/>
          <w:marRight w:val="0"/>
          <w:marTop w:val="75"/>
          <w:marBottom w:val="0"/>
          <w:divBdr>
            <w:top w:val="none" w:sz="0" w:space="0" w:color="auto"/>
            <w:left w:val="none" w:sz="0" w:space="0" w:color="auto"/>
            <w:bottom w:val="none" w:sz="0" w:space="0" w:color="auto"/>
            <w:right w:val="none" w:sz="0" w:space="0" w:color="auto"/>
          </w:divBdr>
        </w:div>
        <w:div w:id="1829318588">
          <w:marLeft w:val="1354"/>
          <w:marRight w:val="0"/>
          <w:marTop w:val="75"/>
          <w:marBottom w:val="0"/>
          <w:divBdr>
            <w:top w:val="none" w:sz="0" w:space="0" w:color="auto"/>
            <w:left w:val="none" w:sz="0" w:space="0" w:color="auto"/>
            <w:bottom w:val="none" w:sz="0" w:space="0" w:color="auto"/>
            <w:right w:val="none" w:sz="0" w:space="0" w:color="auto"/>
          </w:divBdr>
        </w:div>
        <w:div w:id="2033262990">
          <w:marLeft w:val="562"/>
          <w:marRight w:val="0"/>
          <w:marTop w:val="150"/>
          <w:marBottom w:val="0"/>
          <w:divBdr>
            <w:top w:val="none" w:sz="0" w:space="0" w:color="auto"/>
            <w:left w:val="none" w:sz="0" w:space="0" w:color="auto"/>
            <w:bottom w:val="none" w:sz="0" w:space="0" w:color="auto"/>
            <w:right w:val="none" w:sz="0" w:space="0" w:color="auto"/>
          </w:divBdr>
        </w:div>
      </w:divsChild>
    </w:div>
    <w:div w:id="1115321554">
      <w:bodyDiv w:val="1"/>
      <w:marLeft w:val="0"/>
      <w:marRight w:val="0"/>
      <w:marTop w:val="0"/>
      <w:marBottom w:val="0"/>
      <w:divBdr>
        <w:top w:val="none" w:sz="0" w:space="0" w:color="auto"/>
        <w:left w:val="none" w:sz="0" w:space="0" w:color="auto"/>
        <w:bottom w:val="none" w:sz="0" w:space="0" w:color="auto"/>
        <w:right w:val="none" w:sz="0" w:space="0" w:color="auto"/>
      </w:divBdr>
    </w:div>
    <w:div w:id="1157962720">
      <w:bodyDiv w:val="1"/>
      <w:marLeft w:val="0"/>
      <w:marRight w:val="0"/>
      <w:marTop w:val="0"/>
      <w:marBottom w:val="0"/>
      <w:divBdr>
        <w:top w:val="none" w:sz="0" w:space="0" w:color="auto"/>
        <w:left w:val="none" w:sz="0" w:space="0" w:color="auto"/>
        <w:bottom w:val="none" w:sz="0" w:space="0" w:color="auto"/>
        <w:right w:val="none" w:sz="0" w:space="0" w:color="auto"/>
      </w:divBdr>
      <w:divsChild>
        <w:div w:id="914508078">
          <w:marLeft w:val="0"/>
          <w:marRight w:val="0"/>
          <w:marTop w:val="0"/>
          <w:marBottom w:val="0"/>
          <w:divBdr>
            <w:top w:val="none" w:sz="0" w:space="0" w:color="auto"/>
            <w:left w:val="none" w:sz="0" w:space="0" w:color="auto"/>
            <w:bottom w:val="none" w:sz="0" w:space="0" w:color="auto"/>
            <w:right w:val="none" w:sz="0" w:space="0" w:color="auto"/>
          </w:divBdr>
          <w:divsChild>
            <w:div w:id="1453593442">
              <w:marLeft w:val="0"/>
              <w:marRight w:val="0"/>
              <w:marTop w:val="0"/>
              <w:marBottom w:val="0"/>
              <w:divBdr>
                <w:top w:val="none" w:sz="0" w:space="0" w:color="auto"/>
                <w:left w:val="none" w:sz="0" w:space="0" w:color="auto"/>
                <w:bottom w:val="none" w:sz="0" w:space="0" w:color="auto"/>
                <w:right w:val="none" w:sz="0" w:space="0" w:color="auto"/>
              </w:divBdr>
              <w:divsChild>
                <w:div w:id="1078988500">
                  <w:marLeft w:val="0"/>
                  <w:marRight w:val="0"/>
                  <w:marTop w:val="0"/>
                  <w:marBottom w:val="0"/>
                  <w:divBdr>
                    <w:top w:val="none" w:sz="0" w:space="0" w:color="auto"/>
                    <w:left w:val="none" w:sz="0" w:space="0" w:color="auto"/>
                    <w:bottom w:val="none" w:sz="0" w:space="0" w:color="auto"/>
                    <w:right w:val="none" w:sz="0" w:space="0" w:color="auto"/>
                  </w:divBdr>
                  <w:divsChild>
                    <w:div w:id="2123525783">
                      <w:marLeft w:val="0"/>
                      <w:marRight w:val="0"/>
                      <w:marTop w:val="0"/>
                      <w:marBottom w:val="0"/>
                      <w:divBdr>
                        <w:top w:val="none" w:sz="0" w:space="0" w:color="auto"/>
                        <w:left w:val="none" w:sz="0" w:space="0" w:color="auto"/>
                        <w:bottom w:val="none" w:sz="0" w:space="0" w:color="auto"/>
                        <w:right w:val="none" w:sz="0" w:space="0" w:color="auto"/>
                      </w:divBdr>
                      <w:divsChild>
                        <w:div w:id="496579080">
                          <w:marLeft w:val="0"/>
                          <w:marRight w:val="0"/>
                          <w:marTop w:val="0"/>
                          <w:marBottom w:val="0"/>
                          <w:divBdr>
                            <w:top w:val="none" w:sz="0" w:space="0" w:color="auto"/>
                            <w:left w:val="none" w:sz="0" w:space="0" w:color="auto"/>
                            <w:bottom w:val="none" w:sz="0" w:space="0" w:color="auto"/>
                            <w:right w:val="none" w:sz="0" w:space="0" w:color="auto"/>
                          </w:divBdr>
                          <w:divsChild>
                            <w:div w:id="614212574">
                              <w:marLeft w:val="0"/>
                              <w:marRight w:val="0"/>
                              <w:marTop w:val="0"/>
                              <w:marBottom w:val="0"/>
                              <w:divBdr>
                                <w:top w:val="none" w:sz="0" w:space="0" w:color="auto"/>
                                <w:left w:val="none" w:sz="0" w:space="0" w:color="auto"/>
                                <w:bottom w:val="none" w:sz="0" w:space="0" w:color="auto"/>
                                <w:right w:val="none" w:sz="0" w:space="0" w:color="auto"/>
                              </w:divBdr>
                              <w:divsChild>
                                <w:div w:id="533888804">
                                  <w:marLeft w:val="0"/>
                                  <w:marRight w:val="0"/>
                                  <w:marTop w:val="0"/>
                                  <w:marBottom w:val="0"/>
                                  <w:divBdr>
                                    <w:top w:val="none" w:sz="0" w:space="0" w:color="auto"/>
                                    <w:left w:val="none" w:sz="0" w:space="0" w:color="auto"/>
                                    <w:bottom w:val="none" w:sz="0" w:space="0" w:color="auto"/>
                                    <w:right w:val="none" w:sz="0" w:space="0" w:color="auto"/>
                                  </w:divBdr>
                                  <w:divsChild>
                                    <w:div w:id="68151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854408">
          <w:marLeft w:val="0"/>
          <w:marRight w:val="0"/>
          <w:marTop w:val="0"/>
          <w:marBottom w:val="0"/>
          <w:divBdr>
            <w:top w:val="none" w:sz="0" w:space="0" w:color="auto"/>
            <w:left w:val="none" w:sz="0" w:space="0" w:color="auto"/>
            <w:bottom w:val="none" w:sz="0" w:space="0" w:color="auto"/>
            <w:right w:val="none" w:sz="0" w:space="0" w:color="auto"/>
          </w:divBdr>
          <w:divsChild>
            <w:div w:id="1579174896">
              <w:marLeft w:val="0"/>
              <w:marRight w:val="0"/>
              <w:marTop w:val="0"/>
              <w:marBottom w:val="0"/>
              <w:divBdr>
                <w:top w:val="none" w:sz="0" w:space="0" w:color="auto"/>
                <w:left w:val="none" w:sz="0" w:space="0" w:color="auto"/>
                <w:bottom w:val="none" w:sz="0" w:space="0" w:color="auto"/>
                <w:right w:val="none" w:sz="0" w:space="0" w:color="auto"/>
              </w:divBdr>
              <w:divsChild>
                <w:div w:id="1263950093">
                  <w:marLeft w:val="0"/>
                  <w:marRight w:val="0"/>
                  <w:marTop w:val="0"/>
                  <w:marBottom w:val="0"/>
                  <w:divBdr>
                    <w:top w:val="none" w:sz="0" w:space="0" w:color="auto"/>
                    <w:left w:val="none" w:sz="0" w:space="0" w:color="auto"/>
                    <w:bottom w:val="none" w:sz="0" w:space="0" w:color="auto"/>
                    <w:right w:val="none" w:sz="0" w:space="0" w:color="auto"/>
                  </w:divBdr>
                  <w:divsChild>
                    <w:div w:id="1656101588">
                      <w:marLeft w:val="0"/>
                      <w:marRight w:val="0"/>
                      <w:marTop w:val="0"/>
                      <w:marBottom w:val="0"/>
                      <w:divBdr>
                        <w:top w:val="none" w:sz="0" w:space="0" w:color="auto"/>
                        <w:left w:val="none" w:sz="0" w:space="0" w:color="auto"/>
                        <w:bottom w:val="none" w:sz="0" w:space="0" w:color="auto"/>
                        <w:right w:val="none" w:sz="0" w:space="0" w:color="auto"/>
                      </w:divBdr>
                      <w:divsChild>
                        <w:div w:id="75326477">
                          <w:marLeft w:val="0"/>
                          <w:marRight w:val="0"/>
                          <w:marTop w:val="0"/>
                          <w:marBottom w:val="0"/>
                          <w:divBdr>
                            <w:top w:val="none" w:sz="0" w:space="0" w:color="auto"/>
                            <w:left w:val="none" w:sz="0" w:space="0" w:color="auto"/>
                            <w:bottom w:val="none" w:sz="0" w:space="0" w:color="auto"/>
                            <w:right w:val="none" w:sz="0" w:space="0" w:color="auto"/>
                          </w:divBdr>
                          <w:divsChild>
                            <w:div w:id="502552592">
                              <w:marLeft w:val="0"/>
                              <w:marRight w:val="0"/>
                              <w:marTop w:val="0"/>
                              <w:marBottom w:val="0"/>
                              <w:divBdr>
                                <w:top w:val="none" w:sz="0" w:space="0" w:color="auto"/>
                                <w:left w:val="none" w:sz="0" w:space="0" w:color="auto"/>
                                <w:bottom w:val="none" w:sz="0" w:space="0" w:color="auto"/>
                                <w:right w:val="none" w:sz="0" w:space="0" w:color="auto"/>
                              </w:divBdr>
                              <w:divsChild>
                                <w:div w:id="1591083572">
                                  <w:marLeft w:val="0"/>
                                  <w:marRight w:val="0"/>
                                  <w:marTop w:val="0"/>
                                  <w:marBottom w:val="0"/>
                                  <w:divBdr>
                                    <w:top w:val="none" w:sz="0" w:space="0" w:color="auto"/>
                                    <w:left w:val="none" w:sz="0" w:space="0" w:color="auto"/>
                                    <w:bottom w:val="none" w:sz="0" w:space="0" w:color="auto"/>
                                    <w:right w:val="none" w:sz="0" w:space="0" w:color="auto"/>
                                  </w:divBdr>
                                  <w:divsChild>
                                    <w:div w:id="176811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242467">
                              <w:marLeft w:val="0"/>
                              <w:marRight w:val="0"/>
                              <w:marTop w:val="0"/>
                              <w:marBottom w:val="0"/>
                              <w:divBdr>
                                <w:top w:val="none" w:sz="0" w:space="0" w:color="auto"/>
                                <w:left w:val="none" w:sz="0" w:space="0" w:color="auto"/>
                                <w:bottom w:val="none" w:sz="0" w:space="0" w:color="auto"/>
                                <w:right w:val="none" w:sz="0" w:space="0" w:color="auto"/>
                              </w:divBdr>
                              <w:divsChild>
                                <w:div w:id="903641352">
                                  <w:marLeft w:val="0"/>
                                  <w:marRight w:val="0"/>
                                  <w:marTop w:val="0"/>
                                  <w:marBottom w:val="0"/>
                                  <w:divBdr>
                                    <w:top w:val="none" w:sz="0" w:space="0" w:color="auto"/>
                                    <w:left w:val="none" w:sz="0" w:space="0" w:color="auto"/>
                                    <w:bottom w:val="none" w:sz="0" w:space="0" w:color="auto"/>
                                    <w:right w:val="none" w:sz="0" w:space="0" w:color="auto"/>
                                  </w:divBdr>
                                  <w:divsChild>
                                    <w:div w:id="2026054049">
                                      <w:marLeft w:val="0"/>
                                      <w:marRight w:val="0"/>
                                      <w:marTop w:val="0"/>
                                      <w:marBottom w:val="0"/>
                                      <w:divBdr>
                                        <w:top w:val="none" w:sz="0" w:space="0" w:color="auto"/>
                                        <w:left w:val="none" w:sz="0" w:space="0" w:color="auto"/>
                                        <w:bottom w:val="none" w:sz="0" w:space="0" w:color="auto"/>
                                        <w:right w:val="none" w:sz="0" w:space="0" w:color="auto"/>
                                      </w:divBdr>
                                      <w:divsChild>
                                        <w:div w:id="67249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084128">
                                  <w:marLeft w:val="0"/>
                                  <w:marRight w:val="0"/>
                                  <w:marTop w:val="0"/>
                                  <w:marBottom w:val="0"/>
                                  <w:divBdr>
                                    <w:top w:val="none" w:sz="0" w:space="0" w:color="auto"/>
                                    <w:left w:val="none" w:sz="0" w:space="0" w:color="auto"/>
                                    <w:bottom w:val="none" w:sz="0" w:space="0" w:color="auto"/>
                                    <w:right w:val="none" w:sz="0" w:space="0" w:color="auto"/>
                                  </w:divBdr>
                                  <w:divsChild>
                                    <w:div w:id="199263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7959270">
      <w:bodyDiv w:val="1"/>
      <w:marLeft w:val="0"/>
      <w:marRight w:val="0"/>
      <w:marTop w:val="0"/>
      <w:marBottom w:val="0"/>
      <w:divBdr>
        <w:top w:val="none" w:sz="0" w:space="0" w:color="auto"/>
        <w:left w:val="none" w:sz="0" w:space="0" w:color="auto"/>
        <w:bottom w:val="none" w:sz="0" w:space="0" w:color="auto"/>
        <w:right w:val="none" w:sz="0" w:space="0" w:color="auto"/>
      </w:divBdr>
    </w:div>
    <w:div w:id="1312127734">
      <w:bodyDiv w:val="1"/>
      <w:marLeft w:val="0"/>
      <w:marRight w:val="0"/>
      <w:marTop w:val="0"/>
      <w:marBottom w:val="0"/>
      <w:divBdr>
        <w:top w:val="none" w:sz="0" w:space="0" w:color="auto"/>
        <w:left w:val="none" w:sz="0" w:space="0" w:color="auto"/>
        <w:bottom w:val="none" w:sz="0" w:space="0" w:color="auto"/>
        <w:right w:val="none" w:sz="0" w:space="0" w:color="auto"/>
      </w:divBdr>
      <w:divsChild>
        <w:div w:id="245499187">
          <w:marLeft w:val="562"/>
          <w:marRight w:val="0"/>
          <w:marTop w:val="150"/>
          <w:marBottom w:val="0"/>
          <w:divBdr>
            <w:top w:val="none" w:sz="0" w:space="0" w:color="auto"/>
            <w:left w:val="none" w:sz="0" w:space="0" w:color="auto"/>
            <w:bottom w:val="none" w:sz="0" w:space="0" w:color="auto"/>
            <w:right w:val="none" w:sz="0" w:space="0" w:color="auto"/>
          </w:divBdr>
        </w:div>
        <w:div w:id="255406233">
          <w:marLeft w:val="562"/>
          <w:marRight w:val="0"/>
          <w:marTop w:val="150"/>
          <w:marBottom w:val="0"/>
          <w:divBdr>
            <w:top w:val="none" w:sz="0" w:space="0" w:color="auto"/>
            <w:left w:val="none" w:sz="0" w:space="0" w:color="auto"/>
            <w:bottom w:val="none" w:sz="0" w:space="0" w:color="auto"/>
            <w:right w:val="none" w:sz="0" w:space="0" w:color="auto"/>
          </w:divBdr>
        </w:div>
        <w:div w:id="588655384">
          <w:marLeft w:val="0"/>
          <w:marRight w:val="0"/>
          <w:marTop w:val="150"/>
          <w:marBottom w:val="0"/>
          <w:divBdr>
            <w:top w:val="none" w:sz="0" w:space="0" w:color="auto"/>
            <w:left w:val="none" w:sz="0" w:space="0" w:color="auto"/>
            <w:bottom w:val="none" w:sz="0" w:space="0" w:color="auto"/>
            <w:right w:val="none" w:sz="0" w:space="0" w:color="auto"/>
          </w:divBdr>
        </w:div>
        <w:div w:id="1173372790">
          <w:marLeft w:val="562"/>
          <w:marRight w:val="0"/>
          <w:marTop w:val="150"/>
          <w:marBottom w:val="0"/>
          <w:divBdr>
            <w:top w:val="none" w:sz="0" w:space="0" w:color="auto"/>
            <w:left w:val="none" w:sz="0" w:space="0" w:color="auto"/>
            <w:bottom w:val="none" w:sz="0" w:space="0" w:color="auto"/>
            <w:right w:val="none" w:sz="0" w:space="0" w:color="auto"/>
          </w:divBdr>
        </w:div>
        <w:div w:id="1262301026">
          <w:marLeft w:val="1008"/>
          <w:marRight w:val="0"/>
          <w:marTop w:val="150"/>
          <w:marBottom w:val="0"/>
          <w:divBdr>
            <w:top w:val="none" w:sz="0" w:space="0" w:color="auto"/>
            <w:left w:val="none" w:sz="0" w:space="0" w:color="auto"/>
            <w:bottom w:val="none" w:sz="0" w:space="0" w:color="auto"/>
            <w:right w:val="none" w:sz="0" w:space="0" w:color="auto"/>
          </w:divBdr>
        </w:div>
        <w:div w:id="1266690824">
          <w:marLeft w:val="562"/>
          <w:marRight w:val="0"/>
          <w:marTop w:val="150"/>
          <w:marBottom w:val="0"/>
          <w:divBdr>
            <w:top w:val="none" w:sz="0" w:space="0" w:color="auto"/>
            <w:left w:val="none" w:sz="0" w:space="0" w:color="auto"/>
            <w:bottom w:val="none" w:sz="0" w:space="0" w:color="auto"/>
            <w:right w:val="none" w:sz="0" w:space="0" w:color="auto"/>
          </w:divBdr>
        </w:div>
        <w:div w:id="1922249222">
          <w:marLeft w:val="562"/>
          <w:marRight w:val="0"/>
          <w:marTop w:val="150"/>
          <w:marBottom w:val="0"/>
          <w:divBdr>
            <w:top w:val="none" w:sz="0" w:space="0" w:color="auto"/>
            <w:left w:val="none" w:sz="0" w:space="0" w:color="auto"/>
            <w:bottom w:val="none" w:sz="0" w:space="0" w:color="auto"/>
            <w:right w:val="none" w:sz="0" w:space="0" w:color="auto"/>
          </w:divBdr>
        </w:div>
      </w:divsChild>
    </w:div>
    <w:div w:id="1314291533">
      <w:bodyDiv w:val="1"/>
      <w:marLeft w:val="0"/>
      <w:marRight w:val="0"/>
      <w:marTop w:val="0"/>
      <w:marBottom w:val="0"/>
      <w:divBdr>
        <w:top w:val="none" w:sz="0" w:space="0" w:color="auto"/>
        <w:left w:val="none" w:sz="0" w:space="0" w:color="auto"/>
        <w:bottom w:val="none" w:sz="0" w:space="0" w:color="auto"/>
        <w:right w:val="none" w:sz="0" w:space="0" w:color="auto"/>
      </w:divBdr>
      <w:divsChild>
        <w:div w:id="218790809">
          <w:marLeft w:val="562"/>
          <w:marRight w:val="0"/>
          <w:marTop w:val="150"/>
          <w:marBottom w:val="0"/>
          <w:divBdr>
            <w:top w:val="none" w:sz="0" w:space="0" w:color="auto"/>
            <w:left w:val="none" w:sz="0" w:space="0" w:color="auto"/>
            <w:bottom w:val="none" w:sz="0" w:space="0" w:color="auto"/>
            <w:right w:val="none" w:sz="0" w:space="0" w:color="auto"/>
          </w:divBdr>
        </w:div>
        <w:div w:id="1971864671">
          <w:marLeft w:val="562"/>
          <w:marRight w:val="0"/>
          <w:marTop w:val="150"/>
          <w:marBottom w:val="0"/>
          <w:divBdr>
            <w:top w:val="none" w:sz="0" w:space="0" w:color="auto"/>
            <w:left w:val="none" w:sz="0" w:space="0" w:color="auto"/>
            <w:bottom w:val="none" w:sz="0" w:space="0" w:color="auto"/>
            <w:right w:val="none" w:sz="0" w:space="0" w:color="auto"/>
          </w:divBdr>
        </w:div>
      </w:divsChild>
    </w:div>
    <w:div w:id="1321152223">
      <w:bodyDiv w:val="1"/>
      <w:marLeft w:val="0"/>
      <w:marRight w:val="0"/>
      <w:marTop w:val="0"/>
      <w:marBottom w:val="0"/>
      <w:divBdr>
        <w:top w:val="none" w:sz="0" w:space="0" w:color="auto"/>
        <w:left w:val="none" w:sz="0" w:space="0" w:color="auto"/>
        <w:bottom w:val="none" w:sz="0" w:space="0" w:color="auto"/>
        <w:right w:val="none" w:sz="0" w:space="0" w:color="auto"/>
      </w:divBdr>
    </w:div>
    <w:div w:id="1334140446">
      <w:bodyDiv w:val="1"/>
      <w:marLeft w:val="0"/>
      <w:marRight w:val="0"/>
      <w:marTop w:val="0"/>
      <w:marBottom w:val="0"/>
      <w:divBdr>
        <w:top w:val="none" w:sz="0" w:space="0" w:color="auto"/>
        <w:left w:val="none" w:sz="0" w:space="0" w:color="auto"/>
        <w:bottom w:val="none" w:sz="0" w:space="0" w:color="auto"/>
        <w:right w:val="none" w:sz="0" w:space="0" w:color="auto"/>
      </w:divBdr>
      <w:divsChild>
        <w:div w:id="101610150">
          <w:marLeft w:val="562"/>
          <w:marRight w:val="0"/>
          <w:marTop w:val="150"/>
          <w:marBottom w:val="0"/>
          <w:divBdr>
            <w:top w:val="none" w:sz="0" w:space="0" w:color="auto"/>
            <w:left w:val="none" w:sz="0" w:space="0" w:color="auto"/>
            <w:bottom w:val="none" w:sz="0" w:space="0" w:color="auto"/>
            <w:right w:val="none" w:sz="0" w:space="0" w:color="auto"/>
          </w:divBdr>
        </w:div>
        <w:div w:id="199364493">
          <w:marLeft w:val="562"/>
          <w:marRight w:val="0"/>
          <w:marTop w:val="150"/>
          <w:marBottom w:val="0"/>
          <w:divBdr>
            <w:top w:val="none" w:sz="0" w:space="0" w:color="auto"/>
            <w:left w:val="none" w:sz="0" w:space="0" w:color="auto"/>
            <w:bottom w:val="none" w:sz="0" w:space="0" w:color="auto"/>
            <w:right w:val="none" w:sz="0" w:space="0" w:color="auto"/>
          </w:divBdr>
        </w:div>
        <w:div w:id="1105224687">
          <w:marLeft w:val="562"/>
          <w:marRight w:val="0"/>
          <w:marTop w:val="150"/>
          <w:marBottom w:val="0"/>
          <w:divBdr>
            <w:top w:val="none" w:sz="0" w:space="0" w:color="auto"/>
            <w:left w:val="none" w:sz="0" w:space="0" w:color="auto"/>
            <w:bottom w:val="none" w:sz="0" w:space="0" w:color="auto"/>
            <w:right w:val="none" w:sz="0" w:space="0" w:color="auto"/>
          </w:divBdr>
        </w:div>
        <w:div w:id="1113672609">
          <w:marLeft w:val="1008"/>
          <w:marRight w:val="0"/>
          <w:marTop w:val="150"/>
          <w:marBottom w:val="0"/>
          <w:divBdr>
            <w:top w:val="none" w:sz="0" w:space="0" w:color="auto"/>
            <w:left w:val="none" w:sz="0" w:space="0" w:color="auto"/>
            <w:bottom w:val="none" w:sz="0" w:space="0" w:color="auto"/>
            <w:right w:val="none" w:sz="0" w:space="0" w:color="auto"/>
          </w:divBdr>
        </w:div>
        <w:div w:id="1389306988">
          <w:marLeft w:val="0"/>
          <w:marRight w:val="0"/>
          <w:marTop w:val="150"/>
          <w:marBottom w:val="0"/>
          <w:divBdr>
            <w:top w:val="none" w:sz="0" w:space="0" w:color="auto"/>
            <w:left w:val="none" w:sz="0" w:space="0" w:color="auto"/>
            <w:bottom w:val="none" w:sz="0" w:space="0" w:color="auto"/>
            <w:right w:val="none" w:sz="0" w:space="0" w:color="auto"/>
          </w:divBdr>
        </w:div>
        <w:div w:id="1484930266">
          <w:marLeft w:val="562"/>
          <w:marRight w:val="0"/>
          <w:marTop w:val="150"/>
          <w:marBottom w:val="0"/>
          <w:divBdr>
            <w:top w:val="none" w:sz="0" w:space="0" w:color="auto"/>
            <w:left w:val="none" w:sz="0" w:space="0" w:color="auto"/>
            <w:bottom w:val="none" w:sz="0" w:space="0" w:color="auto"/>
            <w:right w:val="none" w:sz="0" w:space="0" w:color="auto"/>
          </w:divBdr>
        </w:div>
        <w:div w:id="1776747445">
          <w:marLeft w:val="562"/>
          <w:marRight w:val="0"/>
          <w:marTop w:val="150"/>
          <w:marBottom w:val="0"/>
          <w:divBdr>
            <w:top w:val="none" w:sz="0" w:space="0" w:color="auto"/>
            <w:left w:val="none" w:sz="0" w:space="0" w:color="auto"/>
            <w:bottom w:val="none" w:sz="0" w:space="0" w:color="auto"/>
            <w:right w:val="none" w:sz="0" w:space="0" w:color="auto"/>
          </w:divBdr>
        </w:div>
      </w:divsChild>
    </w:div>
    <w:div w:id="1345131259">
      <w:bodyDiv w:val="1"/>
      <w:marLeft w:val="0"/>
      <w:marRight w:val="0"/>
      <w:marTop w:val="0"/>
      <w:marBottom w:val="0"/>
      <w:divBdr>
        <w:top w:val="none" w:sz="0" w:space="0" w:color="auto"/>
        <w:left w:val="none" w:sz="0" w:space="0" w:color="auto"/>
        <w:bottom w:val="none" w:sz="0" w:space="0" w:color="auto"/>
        <w:right w:val="none" w:sz="0" w:space="0" w:color="auto"/>
      </w:divBdr>
    </w:div>
    <w:div w:id="1471708620">
      <w:bodyDiv w:val="1"/>
      <w:marLeft w:val="0"/>
      <w:marRight w:val="0"/>
      <w:marTop w:val="0"/>
      <w:marBottom w:val="0"/>
      <w:divBdr>
        <w:top w:val="none" w:sz="0" w:space="0" w:color="auto"/>
        <w:left w:val="none" w:sz="0" w:space="0" w:color="auto"/>
        <w:bottom w:val="none" w:sz="0" w:space="0" w:color="auto"/>
        <w:right w:val="none" w:sz="0" w:space="0" w:color="auto"/>
      </w:divBdr>
    </w:div>
    <w:div w:id="1476147075">
      <w:bodyDiv w:val="1"/>
      <w:marLeft w:val="0"/>
      <w:marRight w:val="0"/>
      <w:marTop w:val="0"/>
      <w:marBottom w:val="0"/>
      <w:divBdr>
        <w:top w:val="none" w:sz="0" w:space="0" w:color="auto"/>
        <w:left w:val="none" w:sz="0" w:space="0" w:color="auto"/>
        <w:bottom w:val="none" w:sz="0" w:space="0" w:color="auto"/>
        <w:right w:val="none" w:sz="0" w:space="0" w:color="auto"/>
      </w:divBdr>
    </w:div>
    <w:div w:id="1492451471">
      <w:bodyDiv w:val="1"/>
      <w:marLeft w:val="0"/>
      <w:marRight w:val="0"/>
      <w:marTop w:val="0"/>
      <w:marBottom w:val="0"/>
      <w:divBdr>
        <w:top w:val="none" w:sz="0" w:space="0" w:color="auto"/>
        <w:left w:val="none" w:sz="0" w:space="0" w:color="auto"/>
        <w:bottom w:val="none" w:sz="0" w:space="0" w:color="auto"/>
        <w:right w:val="none" w:sz="0" w:space="0" w:color="auto"/>
      </w:divBdr>
    </w:div>
    <w:div w:id="1540780125">
      <w:bodyDiv w:val="1"/>
      <w:marLeft w:val="0"/>
      <w:marRight w:val="0"/>
      <w:marTop w:val="0"/>
      <w:marBottom w:val="0"/>
      <w:divBdr>
        <w:top w:val="none" w:sz="0" w:space="0" w:color="auto"/>
        <w:left w:val="none" w:sz="0" w:space="0" w:color="auto"/>
        <w:bottom w:val="none" w:sz="0" w:space="0" w:color="auto"/>
        <w:right w:val="none" w:sz="0" w:space="0" w:color="auto"/>
      </w:divBdr>
      <w:divsChild>
        <w:div w:id="1069423323">
          <w:marLeft w:val="562"/>
          <w:marRight w:val="0"/>
          <w:marTop w:val="150"/>
          <w:marBottom w:val="0"/>
          <w:divBdr>
            <w:top w:val="none" w:sz="0" w:space="0" w:color="auto"/>
            <w:left w:val="none" w:sz="0" w:space="0" w:color="auto"/>
            <w:bottom w:val="none" w:sz="0" w:space="0" w:color="auto"/>
            <w:right w:val="none" w:sz="0" w:space="0" w:color="auto"/>
          </w:divBdr>
        </w:div>
      </w:divsChild>
    </w:div>
    <w:div w:id="1586451425">
      <w:bodyDiv w:val="1"/>
      <w:marLeft w:val="0"/>
      <w:marRight w:val="0"/>
      <w:marTop w:val="0"/>
      <w:marBottom w:val="0"/>
      <w:divBdr>
        <w:top w:val="none" w:sz="0" w:space="0" w:color="auto"/>
        <w:left w:val="none" w:sz="0" w:space="0" w:color="auto"/>
        <w:bottom w:val="none" w:sz="0" w:space="0" w:color="auto"/>
        <w:right w:val="none" w:sz="0" w:space="0" w:color="auto"/>
      </w:divBdr>
      <w:divsChild>
        <w:div w:id="30763684">
          <w:marLeft w:val="1354"/>
          <w:marRight w:val="0"/>
          <w:marTop w:val="75"/>
          <w:marBottom w:val="0"/>
          <w:divBdr>
            <w:top w:val="none" w:sz="0" w:space="0" w:color="auto"/>
            <w:left w:val="none" w:sz="0" w:space="0" w:color="auto"/>
            <w:bottom w:val="none" w:sz="0" w:space="0" w:color="auto"/>
            <w:right w:val="none" w:sz="0" w:space="0" w:color="auto"/>
          </w:divBdr>
        </w:div>
        <w:div w:id="188566996">
          <w:marLeft w:val="1354"/>
          <w:marRight w:val="0"/>
          <w:marTop w:val="75"/>
          <w:marBottom w:val="0"/>
          <w:divBdr>
            <w:top w:val="none" w:sz="0" w:space="0" w:color="auto"/>
            <w:left w:val="none" w:sz="0" w:space="0" w:color="auto"/>
            <w:bottom w:val="none" w:sz="0" w:space="0" w:color="auto"/>
            <w:right w:val="none" w:sz="0" w:space="0" w:color="auto"/>
          </w:divBdr>
        </w:div>
        <w:div w:id="562983849">
          <w:marLeft w:val="1354"/>
          <w:marRight w:val="0"/>
          <w:marTop w:val="75"/>
          <w:marBottom w:val="0"/>
          <w:divBdr>
            <w:top w:val="none" w:sz="0" w:space="0" w:color="auto"/>
            <w:left w:val="none" w:sz="0" w:space="0" w:color="auto"/>
            <w:bottom w:val="none" w:sz="0" w:space="0" w:color="auto"/>
            <w:right w:val="none" w:sz="0" w:space="0" w:color="auto"/>
          </w:divBdr>
        </w:div>
        <w:div w:id="583494360">
          <w:marLeft w:val="1354"/>
          <w:marRight w:val="0"/>
          <w:marTop w:val="75"/>
          <w:marBottom w:val="0"/>
          <w:divBdr>
            <w:top w:val="none" w:sz="0" w:space="0" w:color="auto"/>
            <w:left w:val="none" w:sz="0" w:space="0" w:color="auto"/>
            <w:bottom w:val="none" w:sz="0" w:space="0" w:color="auto"/>
            <w:right w:val="none" w:sz="0" w:space="0" w:color="auto"/>
          </w:divBdr>
        </w:div>
        <w:div w:id="789786841">
          <w:marLeft w:val="562"/>
          <w:marRight w:val="0"/>
          <w:marTop w:val="150"/>
          <w:marBottom w:val="0"/>
          <w:divBdr>
            <w:top w:val="none" w:sz="0" w:space="0" w:color="auto"/>
            <w:left w:val="none" w:sz="0" w:space="0" w:color="auto"/>
            <w:bottom w:val="none" w:sz="0" w:space="0" w:color="auto"/>
            <w:right w:val="none" w:sz="0" w:space="0" w:color="auto"/>
          </w:divBdr>
        </w:div>
        <w:div w:id="1199195706">
          <w:marLeft w:val="1354"/>
          <w:marRight w:val="0"/>
          <w:marTop w:val="75"/>
          <w:marBottom w:val="0"/>
          <w:divBdr>
            <w:top w:val="none" w:sz="0" w:space="0" w:color="auto"/>
            <w:left w:val="none" w:sz="0" w:space="0" w:color="auto"/>
            <w:bottom w:val="none" w:sz="0" w:space="0" w:color="auto"/>
            <w:right w:val="none" w:sz="0" w:space="0" w:color="auto"/>
          </w:divBdr>
        </w:div>
        <w:div w:id="1264269229">
          <w:marLeft w:val="1354"/>
          <w:marRight w:val="0"/>
          <w:marTop w:val="75"/>
          <w:marBottom w:val="0"/>
          <w:divBdr>
            <w:top w:val="none" w:sz="0" w:space="0" w:color="auto"/>
            <w:left w:val="none" w:sz="0" w:space="0" w:color="auto"/>
            <w:bottom w:val="none" w:sz="0" w:space="0" w:color="auto"/>
            <w:right w:val="none" w:sz="0" w:space="0" w:color="auto"/>
          </w:divBdr>
        </w:div>
      </w:divsChild>
    </w:div>
    <w:div w:id="1595282642">
      <w:bodyDiv w:val="1"/>
      <w:marLeft w:val="0"/>
      <w:marRight w:val="0"/>
      <w:marTop w:val="0"/>
      <w:marBottom w:val="0"/>
      <w:divBdr>
        <w:top w:val="none" w:sz="0" w:space="0" w:color="auto"/>
        <w:left w:val="none" w:sz="0" w:space="0" w:color="auto"/>
        <w:bottom w:val="none" w:sz="0" w:space="0" w:color="auto"/>
        <w:right w:val="none" w:sz="0" w:space="0" w:color="auto"/>
      </w:divBdr>
      <w:divsChild>
        <w:div w:id="401489477">
          <w:marLeft w:val="1354"/>
          <w:marRight w:val="0"/>
          <w:marTop w:val="75"/>
          <w:marBottom w:val="0"/>
          <w:divBdr>
            <w:top w:val="none" w:sz="0" w:space="0" w:color="auto"/>
            <w:left w:val="none" w:sz="0" w:space="0" w:color="auto"/>
            <w:bottom w:val="none" w:sz="0" w:space="0" w:color="auto"/>
            <w:right w:val="none" w:sz="0" w:space="0" w:color="auto"/>
          </w:divBdr>
        </w:div>
        <w:div w:id="635718984">
          <w:marLeft w:val="446"/>
          <w:marRight w:val="0"/>
          <w:marTop w:val="75"/>
          <w:marBottom w:val="0"/>
          <w:divBdr>
            <w:top w:val="none" w:sz="0" w:space="0" w:color="auto"/>
            <w:left w:val="none" w:sz="0" w:space="0" w:color="auto"/>
            <w:bottom w:val="none" w:sz="0" w:space="0" w:color="auto"/>
            <w:right w:val="none" w:sz="0" w:space="0" w:color="auto"/>
          </w:divBdr>
        </w:div>
        <w:div w:id="1676374048">
          <w:marLeft w:val="562"/>
          <w:marRight w:val="0"/>
          <w:marTop w:val="150"/>
          <w:marBottom w:val="0"/>
          <w:divBdr>
            <w:top w:val="none" w:sz="0" w:space="0" w:color="auto"/>
            <w:left w:val="none" w:sz="0" w:space="0" w:color="auto"/>
            <w:bottom w:val="none" w:sz="0" w:space="0" w:color="auto"/>
            <w:right w:val="none" w:sz="0" w:space="0" w:color="auto"/>
          </w:divBdr>
        </w:div>
      </w:divsChild>
    </w:div>
    <w:div w:id="1638417448">
      <w:bodyDiv w:val="1"/>
      <w:marLeft w:val="0"/>
      <w:marRight w:val="0"/>
      <w:marTop w:val="0"/>
      <w:marBottom w:val="0"/>
      <w:divBdr>
        <w:top w:val="none" w:sz="0" w:space="0" w:color="auto"/>
        <w:left w:val="none" w:sz="0" w:space="0" w:color="auto"/>
        <w:bottom w:val="none" w:sz="0" w:space="0" w:color="auto"/>
        <w:right w:val="none" w:sz="0" w:space="0" w:color="auto"/>
      </w:divBdr>
    </w:div>
    <w:div w:id="1747453854">
      <w:bodyDiv w:val="1"/>
      <w:marLeft w:val="0"/>
      <w:marRight w:val="0"/>
      <w:marTop w:val="0"/>
      <w:marBottom w:val="0"/>
      <w:divBdr>
        <w:top w:val="none" w:sz="0" w:space="0" w:color="auto"/>
        <w:left w:val="none" w:sz="0" w:space="0" w:color="auto"/>
        <w:bottom w:val="none" w:sz="0" w:space="0" w:color="auto"/>
        <w:right w:val="none" w:sz="0" w:space="0" w:color="auto"/>
      </w:divBdr>
      <w:divsChild>
        <w:div w:id="1116100233">
          <w:marLeft w:val="0"/>
          <w:marRight w:val="0"/>
          <w:marTop w:val="0"/>
          <w:marBottom w:val="0"/>
          <w:divBdr>
            <w:top w:val="none" w:sz="0" w:space="0" w:color="auto"/>
            <w:left w:val="none" w:sz="0" w:space="0" w:color="auto"/>
            <w:bottom w:val="none" w:sz="0" w:space="0" w:color="auto"/>
            <w:right w:val="none" w:sz="0" w:space="0" w:color="auto"/>
          </w:divBdr>
          <w:divsChild>
            <w:div w:id="1623801575">
              <w:marLeft w:val="0"/>
              <w:marRight w:val="0"/>
              <w:marTop w:val="0"/>
              <w:marBottom w:val="0"/>
              <w:divBdr>
                <w:top w:val="none" w:sz="0" w:space="0" w:color="auto"/>
                <w:left w:val="none" w:sz="0" w:space="0" w:color="auto"/>
                <w:bottom w:val="none" w:sz="0" w:space="0" w:color="auto"/>
                <w:right w:val="none" w:sz="0" w:space="0" w:color="auto"/>
              </w:divBdr>
            </w:div>
          </w:divsChild>
        </w:div>
        <w:div w:id="2026785800">
          <w:marLeft w:val="0"/>
          <w:marRight w:val="0"/>
          <w:marTop w:val="0"/>
          <w:marBottom w:val="0"/>
          <w:divBdr>
            <w:top w:val="none" w:sz="0" w:space="0" w:color="auto"/>
            <w:left w:val="none" w:sz="0" w:space="0" w:color="auto"/>
            <w:bottom w:val="none" w:sz="0" w:space="0" w:color="auto"/>
            <w:right w:val="none" w:sz="0" w:space="0" w:color="auto"/>
          </w:divBdr>
        </w:div>
      </w:divsChild>
    </w:div>
    <w:div w:id="1813280699">
      <w:bodyDiv w:val="1"/>
      <w:marLeft w:val="0"/>
      <w:marRight w:val="0"/>
      <w:marTop w:val="0"/>
      <w:marBottom w:val="0"/>
      <w:divBdr>
        <w:top w:val="none" w:sz="0" w:space="0" w:color="auto"/>
        <w:left w:val="none" w:sz="0" w:space="0" w:color="auto"/>
        <w:bottom w:val="none" w:sz="0" w:space="0" w:color="auto"/>
        <w:right w:val="none" w:sz="0" w:space="0" w:color="auto"/>
      </w:divBdr>
    </w:div>
    <w:div w:id="1834566271">
      <w:bodyDiv w:val="1"/>
      <w:marLeft w:val="0"/>
      <w:marRight w:val="0"/>
      <w:marTop w:val="0"/>
      <w:marBottom w:val="0"/>
      <w:divBdr>
        <w:top w:val="none" w:sz="0" w:space="0" w:color="auto"/>
        <w:left w:val="none" w:sz="0" w:space="0" w:color="auto"/>
        <w:bottom w:val="none" w:sz="0" w:space="0" w:color="auto"/>
        <w:right w:val="none" w:sz="0" w:space="0" w:color="auto"/>
      </w:divBdr>
      <w:divsChild>
        <w:div w:id="2035574941">
          <w:marLeft w:val="0"/>
          <w:marRight w:val="0"/>
          <w:marTop w:val="0"/>
          <w:marBottom w:val="0"/>
          <w:divBdr>
            <w:top w:val="none" w:sz="0" w:space="0" w:color="auto"/>
            <w:left w:val="none" w:sz="0" w:space="0" w:color="auto"/>
            <w:bottom w:val="none" w:sz="0" w:space="0" w:color="auto"/>
            <w:right w:val="none" w:sz="0" w:space="0" w:color="auto"/>
          </w:divBdr>
        </w:div>
      </w:divsChild>
    </w:div>
    <w:div w:id="1836994724">
      <w:bodyDiv w:val="1"/>
      <w:marLeft w:val="0"/>
      <w:marRight w:val="0"/>
      <w:marTop w:val="0"/>
      <w:marBottom w:val="0"/>
      <w:divBdr>
        <w:top w:val="none" w:sz="0" w:space="0" w:color="auto"/>
        <w:left w:val="none" w:sz="0" w:space="0" w:color="auto"/>
        <w:bottom w:val="none" w:sz="0" w:space="0" w:color="auto"/>
        <w:right w:val="none" w:sz="0" w:space="0" w:color="auto"/>
      </w:divBdr>
      <w:divsChild>
        <w:div w:id="1520586734">
          <w:marLeft w:val="0"/>
          <w:marRight w:val="0"/>
          <w:marTop w:val="0"/>
          <w:marBottom w:val="0"/>
          <w:divBdr>
            <w:top w:val="none" w:sz="0" w:space="0" w:color="auto"/>
            <w:left w:val="none" w:sz="0" w:space="0" w:color="auto"/>
            <w:bottom w:val="none" w:sz="0" w:space="0" w:color="auto"/>
            <w:right w:val="none" w:sz="0" w:space="0" w:color="auto"/>
          </w:divBdr>
        </w:div>
      </w:divsChild>
    </w:div>
    <w:div w:id="1882395194">
      <w:bodyDiv w:val="1"/>
      <w:marLeft w:val="0"/>
      <w:marRight w:val="0"/>
      <w:marTop w:val="0"/>
      <w:marBottom w:val="0"/>
      <w:divBdr>
        <w:top w:val="none" w:sz="0" w:space="0" w:color="auto"/>
        <w:left w:val="none" w:sz="0" w:space="0" w:color="auto"/>
        <w:bottom w:val="none" w:sz="0" w:space="0" w:color="auto"/>
        <w:right w:val="none" w:sz="0" w:space="0" w:color="auto"/>
      </w:divBdr>
      <w:divsChild>
        <w:div w:id="217715075">
          <w:marLeft w:val="562"/>
          <w:marRight w:val="0"/>
          <w:marTop w:val="150"/>
          <w:marBottom w:val="0"/>
          <w:divBdr>
            <w:top w:val="none" w:sz="0" w:space="0" w:color="auto"/>
            <w:left w:val="none" w:sz="0" w:space="0" w:color="auto"/>
            <w:bottom w:val="none" w:sz="0" w:space="0" w:color="auto"/>
            <w:right w:val="none" w:sz="0" w:space="0" w:color="auto"/>
          </w:divBdr>
        </w:div>
        <w:div w:id="1618222679">
          <w:marLeft w:val="562"/>
          <w:marRight w:val="0"/>
          <w:marTop w:val="150"/>
          <w:marBottom w:val="0"/>
          <w:divBdr>
            <w:top w:val="none" w:sz="0" w:space="0" w:color="auto"/>
            <w:left w:val="none" w:sz="0" w:space="0" w:color="auto"/>
            <w:bottom w:val="none" w:sz="0" w:space="0" w:color="auto"/>
            <w:right w:val="none" w:sz="0" w:space="0" w:color="auto"/>
          </w:divBdr>
        </w:div>
        <w:div w:id="1926185916">
          <w:marLeft w:val="562"/>
          <w:marRight w:val="0"/>
          <w:marTop w:val="150"/>
          <w:marBottom w:val="0"/>
          <w:divBdr>
            <w:top w:val="none" w:sz="0" w:space="0" w:color="auto"/>
            <w:left w:val="none" w:sz="0" w:space="0" w:color="auto"/>
            <w:bottom w:val="none" w:sz="0" w:space="0" w:color="auto"/>
            <w:right w:val="none" w:sz="0" w:space="0" w:color="auto"/>
          </w:divBdr>
        </w:div>
        <w:div w:id="2091612648">
          <w:marLeft w:val="562"/>
          <w:marRight w:val="0"/>
          <w:marTop w:val="150"/>
          <w:marBottom w:val="0"/>
          <w:divBdr>
            <w:top w:val="none" w:sz="0" w:space="0" w:color="auto"/>
            <w:left w:val="none" w:sz="0" w:space="0" w:color="auto"/>
            <w:bottom w:val="none" w:sz="0" w:space="0" w:color="auto"/>
            <w:right w:val="none" w:sz="0" w:space="0" w:color="auto"/>
          </w:divBdr>
        </w:div>
      </w:divsChild>
    </w:div>
    <w:div w:id="1889800187">
      <w:bodyDiv w:val="1"/>
      <w:marLeft w:val="0"/>
      <w:marRight w:val="0"/>
      <w:marTop w:val="0"/>
      <w:marBottom w:val="0"/>
      <w:divBdr>
        <w:top w:val="none" w:sz="0" w:space="0" w:color="auto"/>
        <w:left w:val="none" w:sz="0" w:space="0" w:color="auto"/>
        <w:bottom w:val="none" w:sz="0" w:space="0" w:color="auto"/>
        <w:right w:val="none" w:sz="0" w:space="0" w:color="auto"/>
      </w:divBdr>
    </w:div>
    <w:div w:id="1904758772">
      <w:bodyDiv w:val="1"/>
      <w:marLeft w:val="0"/>
      <w:marRight w:val="0"/>
      <w:marTop w:val="0"/>
      <w:marBottom w:val="0"/>
      <w:divBdr>
        <w:top w:val="none" w:sz="0" w:space="0" w:color="auto"/>
        <w:left w:val="none" w:sz="0" w:space="0" w:color="auto"/>
        <w:bottom w:val="none" w:sz="0" w:space="0" w:color="auto"/>
        <w:right w:val="none" w:sz="0" w:space="0" w:color="auto"/>
      </w:divBdr>
    </w:div>
    <w:div w:id="1942564463">
      <w:bodyDiv w:val="1"/>
      <w:marLeft w:val="0"/>
      <w:marRight w:val="0"/>
      <w:marTop w:val="0"/>
      <w:marBottom w:val="0"/>
      <w:divBdr>
        <w:top w:val="none" w:sz="0" w:space="0" w:color="auto"/>
        <w:left w:val="none" w:sz="0" w:space="0" w:color="auto"/>
        <w:bottom w:val="none" w:sz="0" w:space="0" w:color="auto"/>
        <w:right w:val="none" w:sz="0" w:space="0" w:color="auto"/>
      </w:divBdr>
    </w:div>
    <w:div w:id="2037848789">
      <w:bodyDiv w:val="1"/>
      <w:marLeft w:val="0"/>
      <w:marRight w:val="0"/>
      <w:marTop w:val="0"/>
      <w:marBottom w:val="0"/>
      <w:divBdr>
        <w:top w:val="none" w:sz="0" w:space="0" w:color="auto"/>
        <w:left w:val="none" w:sz="0" w:space="0" w:color="auto"/>
        <w:bottom w:val="none" w:sz="0" w:space="0" w:color="auto"/>
        <w:right w:val="none" w:sz="0" w:space="0" w:color="auto"/>
      </w:divBdr>
    </w:div>
    <w:div w:id="2115246152">
      <w:bodyDiv w:val="1"/>
      <w:marLeft w:val="0"/>
      <w:marRight w:val="0"/>
      <w:marTop w:val="0"/>
      <w:marBottom w:val="0"/>
      <w:divBdr>
        <w:top w:val="none" w:sz="0" w:space="0" w:color="auto"/>
        <w:left w:val="none" w:sz="0" w:space="0" w:color="auto"/>
        <w:bottom w:val="none" w:sz="0" w:space="0" w:color="auto"/>
        <w:right w:val="none" w:sz="0" w:space="0" w:color="auto"/>
      </w:divBdr>
      <w:divsChild>
        <w:div w:id="989748972">
          <w:marLeft w:val="562"/>
          <w:marRight w:val="0"/>
          <w:marTop w:val="150"/>
          <w:marBottom w:val="0"/>
          <w:divBdr>
            <w:top w:val="none" w:sz="0" w:space="0" w:color="auto"/>
            <w:left w:val="none" w:sz="0" w:space="0" w:color="auto"/>
            <w:bottom w:val="none" w:sz="0" w:space="0" w:color="auto"/>
            <w:right w:val="none" w:sz="0" w:space="0" w:color="auto"/>
          </w:divBdr>
        </w:div>
        <w:div w:id="1073506041">
          <w:marLeft w:val="562"/>
          <w:marRight w:val="0"/>
          <w:marTop w:val="150"/>
          <w:marBottom w:val="0"/>
          <w:divBdr>
            <w:top w:val="none" w:sz="0" w:space="0" w:color="auto"/>
            <w:left w:val="none" w:sz="0" w:space="0" w:color="auto"/>
            <w:bottom w:val="none" w:sz="0" w:space="0" w:color="auto"/>
            <w:right w:val="none" w:sz="0" w:space="0" w:color="auto"/>
          </w:divBdr>
        </w:div>
        <w:div w:id="1387408208">
          <w:marLeft w:val="562"/>
          <w:marRight w:val="0"/>
          <w:marTop w:val="150"/>
          <w:marBottom w:val="0"/>
          <w:divBdr>
            <w:top w:val="none" w:sz="0" w:space="0" w:color="auto"/>
            <w:left w:val="none" w:sz="0" w:space="0" w:color="auto"/>
            <w:bottom w:val="none" w:sz="0" w:space="0" w:color="auto"/>
            <w:right w:val="none" w:sz="0" w:space="0" w:color="auto"/>
          </w:divBdr>
        </w:div>
      </w:divsChild>
    </w:div>
    <w:div w:id="2125998330">
      <w:bodyDiv w:val="1"/>
      <w:marLeft w:val="0"/>
      <w:marRight w:val="0"/>
      <w:marTop w:val="0"/>
      <w:marBottom w:val="0"/>
      <w:divBdr>
        <w:top w:val="none" w:sz="0" w:space="0" w:color="auto"/>
        <w:left w:val="none" w:sz="0" w:space="0" w:color="auto"/>
        <w:bottom w:val="none" w:sz="0" w:space="0" w:color="auto"/>
        <w:right w:val="none" w:sz="0" w:space="0" w:color="auto"/>
      </w:divBdr>
      <w:divsChild>
        <w:div w:id="477959012">
          <w:marLeft w:val="562"/>
          <w:marRight w:val="0"/>
          <w:marTop w:val="150"/>
          <w:marBottom w:val="0"/>
          <w:divBdr>
            <w:top w:val="none" w:sz="0" w:space="0" w:color="auto"/>
            <w:left w:val="none" w:sz="0" w:space="0" w:color="auto"/>
            <w:bottom w:val="none" w:sz="0" w:space="0" w:color="auto"/>
            <w:right w:val="none" w:sz="0" w:space="0" w:color="auto"/>
          </w:divBdr>
        </w:div>
        <w:div w:id="501504972">
          <w:marLeft w:val="562"/>
          <w:marRight w:val="0"/>
          <w:marTop w:val="150"/>
          <w:marBottom w:val="0"/>
          <w:divBdr>
            <w:top w:val="none" w:sz="0" w:space="0" w:color="auto"/>
            <w:left w:val="none" w:sz="0" w:space="0" w:color="auto"/>
            <w:bottom w:val="none" w:sz="0" w:space="0" w:color="auto"/>
            <w:right w:val="none" w:sz="0" w:space="0" w:color="auto"/>
          </w:divBdr>
        </w:div>
        <w:div w:id="1306085319">
          <w:marLeft w:val="562"/>
          <w:marRight w:val="0"/>
          <w:marTop w:val="150"/>
          <w:marBottom w:val="0"/>
          <w:divBdr>
            <w:top w:val="none" w:sz="0" w:space="0" w:color="auto"/>
            <w:left w:val="none" w:sz="0" w:space="0" w:color="auto"/>
            <w:bottom w:val="none" w:sz="0" w:space="0" w:color="auto"/>
            <w:right w:val="none" w:sz="0" w:space="0" w:color="auto"/>
          </w:divBdr>
        </w:div>
        <w:div w:id="1984460264">
          <w:marLeft w:val="562"/>
          <w:marRight w:val="0"/>
          <w:marTop w:val="150"/>
          <w:marBottom w:val="0"/>
          <w:divBdr>
            <w:top w:val="none" w:sz="0" w:space="0" w:color="auto"/>
            <w:left w:val="none" w:sz="0" w:space="0" w:color="auto"/>
            <w:bottom w:val="none" w:sz="0" w:space="0" w:color="auto"/>
            <w:right w:val="none" w:sz="0" w:space="0" w:color="auto"/>
          </w:divBdr>
        </w:div>
        <w:div w:id="2096589897">
          <w:marLeft w:val="562"/>
          <w:marRight w:val="0"/>
          <w:marTop w:val="150"/>
          <w:marBottom w:val="0"/>
          <w:divBdr>
            <w:top w:val="none" w:sz="0" w:space="0" w:color="auto"/>
            <w:left w:val="none" w:sz="0" w:space="0" w:color="auto"/>
            <w:bottom w:val="none" w:sz="0" w:space="0" w:color="auto"/>
            <w:right w:val="none" w:sz="0" w:space="0" w:color="auto"/>
          </w:divBdr>
        </w:div>
      </w:divsChild>
    </w:div>
    <w:div w:id="213104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ilar.lopez\GRUPO%20COOPERATIVO%20SMART\SMART%20-%20Documentos\PLANTILLAS\PLANTILLA-SMART-documento-bas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D9C06B-CA51-4DEA-B1A6-834CA4F3DFF5}">
  <ds:schemaRefs>
    <ds:schemaRef ds:uri="http://schemas.microsoft.com/sharepoint/v3/contenttype/forms"/>
  </ds:schemaRefs>
</ds:datastoreItem>
</file>

<file path=customXml/itemProps2.xml><?xml version="1.0" encoding="utf-8"?>
<ds:datastoreItem xmlns:ds="http://schemas.openxmlformats.org/officeDocument/2006/customXml" ds:itemID="{6A7E0D9B-128C-4C56-8CB2-9A51C42CA3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29D021-7866-4E33-853C-D8A0386DF204}">
  <ds:schemaRefs>
    <ds:schemaRef ds:uri="http://schemas.openxmlformats.org/officeDocument/2006/bibliography"/>
  </ds:schemaRefs>
</ds:datastoreItem>
</file>

<file path=customXml/itemProps4.xml><?xml version="1.0" encoding="utf-8"?>
<ds:datastoreItem xmlns:ds="http://schemas.openxmlformats.org/officeDocument/2006/customXml" ds:itemID="{ACC0C618-388E-461B-8634-372BB882C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bc505-762f-47f8-ba8c-44eeb4fdcad7"/>
    <ds:schemaRef ds:uri="787ba547-a87f-4afe-8c87-5434c8d1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PLANTILLA-SMART-documento-base.dotx</Template>
  <TotalTime>126</TotalTime>
  <Pages>4</Pages>
  <Words>1487</Words>
  <Characters>8180</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9648</CharactersWithSpaces>
  <SharedDoc>false</SharedDoc>
  <HLinks>
    <vt:vector size="414" baseType="variant">
      <vt:variant>
        <vt:i4>2818071</vt:i4>
      </vt:variant>
      <vt:variant>
        <vt:i4>333</vt:i4>
      </vt:variant>
      <vt:variant>
        <vt:i4>0</vt:i4>
      </vt:variant>
      <vt:variant>
        <vt:i4>5</vt:i4>
      </vt:variant>
      <vt:variant>
        <vt:lpwstr>http://noticias.juridicas.com/base_datos/CCAA/an-l14-2011.html</vt:lpwstr>
      </vt:variant>
      <vt:variant>
        <vt:lpwstr>I603</vt:lpwstr>
      </vt:variant>
      <vt:variant>
        <vt:i4>3145833</vt:i4>
      </vt:variant>
      <vt:variant>
        <vt:i4>330</vt:i4>
      </vt:variant>
      <vt:variant>
        <vt:i4>0</vt:i4>
      </vt:variant>
      <vt:variant>
        <vt:i4>5</vt:i4>
      </vt:variant>
      <vt:variant>
        <vt:lpwstr>https://www2.agenciatributaria.gob.es/wlpl/PRET-R180/index.zul</vt:lpwstr>
      </vt:variant>
      <vt:variant>
        <vt:lpwstr/>
      </vt:variant>
      <vt:variant>
        <vt:i4>5701714</vt:i4>
      </vt:variant>
      <vt:variant>
        <vt:i4>327</vt:i4>
      </vt:variant>
      <vt:variant>
        <vt:i4>0</vt:i4>
      </vt:variant>
      <vt:variant>
        <vt:i4>5</vt:i4>
      </vt:variant>
      <vt:variant>
        <vt:lpwstr>https://teams.microsoft.com/_</vt:lpwstr>
      </vt:variant>
      <vt:variant>
        <vt:lpwstr/>
      </vt:variant>
      <vt:variant>
        <vt:i4>5701714</vt:i4>
      </vt:variant>
      <vt:variant>
        <vt:i4>324</vt:i4>
      </vt:variant>
      <vt:variant>
        <vt:i4>0</vt:i4>
      </vt:variant>
      <vt:variant>
        <vt:i4>5</vt:i4>
      </vt:variant>
      <vt:variant>
        <vt:lpwstr>https://teams.microsoft.com/_</vt:lpwstr>
      </vt:variant>
      <vt:variant>
        <vt:lpwstr/>
      </vt:variant>
      <vt:variant>
        <vt:i4>5701714</vt:i4>
      </vt:variant>
      <vt:variant>
        <vt:i4>321</vt:i4>
      </vt:variant>
      <vt:variant>
        <vt:i4>0</vt:i4>
      </vt:variant>
      <vt:variant>
        <vt:i4>5</vt:i4>
      </vt:variant>
      <vt:variant>
        <vt:lpwstr>https://teams.microsoft.com/_</vt:lpwstr>
      </vt:variant>
      <vt:variant>
        <vt:lpwstr/>
      </vt:variant>
      <vt:variant>
        <vt:i4>5701714</vt:i4>
      </vt:variant>
      <vt:variant>
        <vt:i4>318</vt:i4>
      </vt:variant>
      <vt:variant>
        <vt:i4>0</vt:i4>
      </vt:variant>
      <vt:variant>
        <vt:i4>5</vt:i4>
      </vt:variant>
      <vt:variant>
        <vt:lpwstr>https://teams.microsoft.com/_</vt:lpwstr>
      </vt:variant>
      <vt:variant>
        <vt:lpwstr/>
      </vt:variant>
      <vt:variant>
        <vt:i4>7995432</vt:i4>
      </vt:variant>
      <vt:variant>
        <vt:i4>315</vt:i4>
      </vt:variant>
      <vt:variant>
        <vt:i4>0</vt:i4>
      </vt:variant>
      <vt:variant>
        <vt:i4>5</vt:i4>
      </vt:variant>
      <vt:variant>
        <vt:lpwstr>https://teams.microsoft.com/l/entity/com.microsoft.teamspace.tab.wiki/tab::2a113df9-6426-4af4-904b-40b41004706e?context=%7B%22subEntityId%22%3A%22%7B%5C%22pageId%5C%22%3A10%2C%5C%22sectionId%5C%22%3A189%2C%5C%22origin%5C%22%3A2%7D%22%2C%22channelId%22%3A%2219%3Ab8ecbe79a3484c9d8728c4f0e4a6319e%40thread.skype%22%7D&amp;tenantId=40a5989a-cf56-45dd-9fc7-cb174a27437c</vt:lpwstr>
      </vt:variant>
      <vt:variant>
        <vt:lpwstr/>
      </vt:variant>
      <vt:variant>
        <vt:i4>4718685</vt:i4>
      </vt:variant>
      <vt:variant>
        <vt:i4>312</vt:i4>
      </vt:variant>
      <vt:variant>
        <vt:i4>0</vt:i4>
      </vt:variant>
      <vt:variant>
        <vt:i4>5</vt:i4>
      </vt:variant>
      <vt:variant>
        <vt:lpwstr>https://forms.office.com/Pages/ResponsePage.aspx?id=mpilQFbP3UWfx8sXSidDfJQMttrMsrVPo-1irkjYOJ5UM1lGTzY4SFhCTVg2NjYwRlU3Tlc3SFk1Mi4u</vt:lpwstr>
      </vt:variant>
      <vt:variant>
        <vt:lpwstr/>
      </vt:variant>
      <vt:variant>
        <vt:i4>5701714</vt:i4>
      </vt:variant>
      <vt:variant>
        <vt:i4>309</vt:i4>
      </vt:variant>
      <vt:variant>
        <vt:i4>0</vt:i4>
      </vt:variant>
      <vt:variant>
        <vt:i4>5</vt:i4>
      </vt:variant>
      <vt:variant>
        <vt:lpwstr>https://teams.microsoft.com/_</vt:lpwstr>
      </vt:variant>
      <vt:variant>
        <vt:lpwstr/>
      </vt:variant>
      <vt:variant>
        <vt:i4>6488087</vt:i4>
      </vt:variant>
      <vt:variant>
        <vt:i4>306</vt:i4>
      </vt:variant>
      <vt:variant>
        <vt:i4>0</vt:i4>
      </vt:variant>
      <vt:variant>
        <vt:i4>5</vt:i4>
      </vt:variant>
      <vt:variant>
        <vt:lpwstr>https://auraett-my.sharepoint.com/:x:/g/personal/mpilar_lopez_smart-ib_coop/EZjiojA1XdhJkZkq0fOCg6MBy144033jmyfujCAQugzViA</vt:lpwstr>
      </vt:variant>
      <vt:variant>
        <vt:lpwstr/>
      </vt:variant>
      <vt:variant>
        <vt:i4>5701714</vt:i4>
      </vt:variant>
      <vt:variant>
        <vt:i4>303</vt:i4>
      </vt:variant>
      <vt:variant>
        <vt:i4>0</vt:i4>
      </vt:variant>
      <vt:variant>
        <vt:i4>5</vt:i4>
      </vt:variant>
      <vt:variant>
        <vt:lpwstr>https://teams.microsoft.com/_</vt:lpwstr>
      </vt:variant>
      <vt:variant>
        <vt:lpwstr/>
      </vt:variant>
      <vt:variant>
        <vt:i4>3473524</vt:i4>
      </vt:variant>
      <vt:variant>
        <vt:i4>300</vt:i4>
      </vt:variant>
      <vt:variant>
        <vt:i4>0</vt:i4>
      </vt:variant>
      <vt:variant>
        <vt:i4>5</vt:i4>
      </vt:variant>
      <vt:variant>
        <vt:lpwstr>https://auraett.sharepoint.com/:b:/r/sites/SMART/Documentos compartidos/PLANTILLAS/SMARTIB/DOCUMENTOS-SOCIO/SMARTIB-02-Aceptacion-Socio-Firma-Escaneada.pdf?csf=1&amp;e=pNhCCG</vt:lpwstr>
      </vt:variant>
      <vt:variant>
        <vt:lpwstr/>
      </vt:variant>
      <vt:variant>
        <vt:i4>7405689</vt:i4>
      </vt:variant>
      <vt:variant>
        <vt:i4>297</vt:i4>
      </vt:variant>
      <vt:variant>
        <vt:i4>0</vt:i4>
      </vt:variant>
      <vt:variant>
        <vt:i4>5</vt:i4>
      </vt:variant>
      <vt:variant>
        <vt:lpwstr>http://smart-ib.coop/financiacion-alternativa/</vt:lpwstr>
      </vt:variant>
      <vt:variant>
        <vt:lpwstr/>
      </vt:variant>
      <vt:variant>
        <vt:i4>3080239</vt:i4>
      </vt:variant>
      <vt:variant>
        <vt:i4>294</vt:i4>
      </vt:variant>
      <vt:variant>
        <vt:i4>0</vt:i4>
      </vt:variant>
      <vt:variant>
        <vt:i4>5</vt:i4>
      </vt:variant>
      <vt:variant>
        <vt:lpwstr>https://smart-ib.coop/taller-de-crowdfunding-encuentros-smart/https:/smart-ib.coop/taller-de-crowdfunding-encuentros-smart/</vt:lpwstr>
      </vt:variant>
      <vt:variant>
        <vt:lpwstr/>
      </vt:variant>
      <vt:variant>
        <vt:i4>5832712</vt:i4>
      </vt:variant>
      <vt:variant>
        <vt:i4>291</vt:i4>
      </vt:variant>
      <vt:variant>
        <vt:i4>0</vt:i4>
      </vt:variant>
      <vt:variant>
        <vt:i4>5</vt:i4>
      </vt:variant>
      <vt:variant>
        <vt:lpwstr>https://smart-ib.coop/es/desayunos-smart-quieres-crear-una-web-y-no-sabes-por-donde-empezar/</vt:lpwstr>
      </vt:variant>
      <vt:variant>
        <vt:lpwstr/>
      </vt:variant>
      <vt:variant>
        <vt:i4>5832712</vt:i4>
      </vt:variant>
      <vt:variant>
        <vt:i4>288</vt:i4>
      </vt:variant>
      <vt:variant>
        <vt:i4>0</vt:i4>
      </vt:variant>
      <vt:variant>
        <vt:i4>5</vt:i4>
      </vt:variant>
      <vt:variant>
        <vt:lpwstr>https://smart-ib.coop/es/desayunos-smart-quieres-crear-una-web-y-no-sabes-por-donde-empezar/</vt:lpwstr>
      </vt:variant>
      <vt:variant>
        <vt:lpwstr/>
      </vt:variant>
      <vt:variant>
        <vt:i4>2424877</vt:i4>
      </vt:variant>
      <vt:variant>
        <vt:i4>285</vt:i4>
      </vt:variant>
      <vt:variant>
        <vt:i4>0</vt:i4>
      </vt:variant>
      <vt:variant>
        <vt:i4>5</vt:i4>
      </vt:variant>
      <vt:variant>
        <vt:lpwstr>http://smart-ib.coop/iii-desayuno-smart-cocienciacion-sobre-los-riesgos-laborales/</vt:lpwstr>
      </vt:variant>
      <vt:variant>
        <vt:lpwstr/>
      </vt:variant>
      <vt:variant>
        <vt:i4>6684795</vt:i4>
      </vt:variant>
      <vt:variant>
        <vt:i4>282</vt:i4>
      </vt:variant>
      <vt:variant>
        <vt:i4>0</vt:i4>
      </vt:variant>
      <vt:variant>
        <vt:i4>5</vt:i4>
      </vt:variant>
      <vt:variant>
        <vt:lpwstr>http://smart-ib.coop/ii-desayuno-smart-madrid/</vt:lpwstr>
      </vt:variant>
      <vt:variant>
        <vt:lpwstr/>
      </vt:variant>
      <vt:variant>
        <vt:i4>8192098</vt:i4>
      </vt:variant>
      <vt:variant>
        <vt:i4>279</vt:i4>
      </vt:variant>
      <vt:variant>
        <vt:i4>0</vt:i4>
      </vt:variant>
      <vt:variant>
        <vt:i4>5</vt:i4>
      </vt:variant>
      <vt:variant>
        <vt:lpwstr>http://smart-ib.coop/desayuno-smart-madrid/</vt:lpwstr>
      </vt:variant>
      <vt:variant>
        <vt:lpwstr/>
      </vt:variant>
      <vt:variant>
        <vt:i4>2490464</vt:i4>
      </vt:variant>
      <vt:variant>
        <vt:i4>276</vt:i4>
      </vt:variant>
      <vt:variant>
        <vt:i4>0</vt:i4>
      </vt:variant>
      <vt:variant>
        <vt:i4>5</vt:i4>
      </vt:variant>
      <vt:variant>
        <vt:lpwstr>https://smart-ib.coop/acuerdo-entre-goteo-y-smart/</vt:lpwstr>
      </vt:variant>
      <vt:variant>
        <vt:lpwstr/>
      </vt:variant>
      <vt:variant>
        <vt:i4>7405615</vt:i4>
      </vt:variant>
      <vt:variant>
        <vt:i4>273</vt:i4>
      </vt:variant>
      <vt:variant>
        <vt:i4>0</vt:i4>
      </vt:variant>
      <vt:variant>
        <vt:i4>5</vt:i4>
      </vt:variant>
      <vt:variant>
        <vt:lpwstr>http://smart-ib.coop/gam-formulacion-de-convocatoria-y-captacion-de-fondos/</vt:lpwstr>
      </vt:variant>
      <vt:variant>
        <vt:lpwstr/>
      </vt:variant>
      <vt:variant>
        <vt:i4>1441820</vt:i4>
      </vt:variant>
      <vt:variant>
        <vt:i4>270</vt:i4>
      </vt:variant>
      <vt:variant>
        <vt:i4>0</vt:i4>
      </vt:variant>
      <vt:variant>
        <vt:i4>5</vt:i4>
      </vt:variant>
      <vt:variant>
        <vt:lpwstr>http://smart-ib.coop/smart-participa-en-las-jornadas-de-estructuras-juridicas-para-companias-emergentes-en-resad/</vt:lpwstr>
      </vt:variant>
      <vt:variant>
        <vt:lpwstr/>
      </vt:variant>
      <vt:variant>
        <vt:i4>983088</vt:i4>
      </vt:variant>
      <vt:variant>
        <vt:i4>267</vt:i4>
      </vt:variant>
      <vt:variant>
        <vt:i4>0</vt:i4>
      </vt:variant>
      <vt:variant>
        <vt:i4>5</vt:i4>
      </vt:variant>
      <vt:variant>
        <vt:lpwstr>http://noticias.juridicas.com/base_datos/Fiscal/l20-1990.t1.html</vt:lpwstr>
      </vt:variant>
      <vt:variant>
        <vt:lpwstr/>
      </vt:variant>
      <vt:variant>
        <vt:i4>2621551</vt:i4>
      </vt:variant>
      <vt:variant>
        <vt:i4>264</vt:i4>
      </vt:variant>
      <vt:variant>
        <vt:i4>0</vt:i4>
      </vt:variant>
      <vt:variant>
        <vt:i4>5</vt:i4>
      </vt:variant>
      <vt:variant>
        <vt:lpwstr>https://www.boe.es/buscar/doc.php?id=BOE-A-2012-877</vt:lpwstr>
      </vt:variant>
      <vt:variant>
        <vt:lpwstr/>
      </vt:variant>
      <vt:variant>
        <vt:i4>1638482</vt:i4>
      </vt:variant>
      <vt:variant>
        <vt:i4>261</vt:i4>
      </vt:variant>
      <vt:variant>
        <vt:i4>0</vt:i4>
      </vt:variant>
      <vt:variant>
        <vt:i4>5</vt:i4>
      </vt:variant>
      <vt:variant>
        <vt:lpwstr>https://www.boe.es/buscar/doc.php?id=BOE-A-1999-15681</vt:lpwstr>
      </vt:variant>
      <vt:variant>
        <vt:lpwstr/>
      </vt:variant>
      <vt:variant>
        <vt:i4>1048631</vt:i4>
      </vt:variant>
      <vt:variant>
        <vt:i4>254</vt:i4>
      </vt:variant>
      <vt:variant>
        <vt:i4>0</vt:i4>
      </vt:variant>
      <vt:variant>
        <vt:i4>5</vt:i4>
      </vt:variant>
      <vt:variant>
        <vt:lpwstr/>
      </vt:variant>
      <vt:variant>
        <vt:lpwstr>_Toc25324727</vt:lpwstr>
      </vt:variant>
      <vt:variant>
        <vt:i4>1114167</vt:i4>
      </vt:variant>
      <vt:variant>
        <vt:i4>248</vt:i4>
      </vt:variant>
      <vt:variant>
        <vt:i4>0</vt:i4>
      </vt:variant>
      <vt:variant>
        <vt:i4>5</vt:i4>
      </vt:variant>
      <vt:variant>
        <vt:lpwstr/>
      </vt:variant>
      <vt:variant>
        <vt:lpwstr>_Toc25324726</vt:lpwstr>
      </vt:variant>
      <vt:variant>
        <vt:i4>1179703</vt:i4>
      </vt:variant>
      <vt:variant>
        <vt:i4>242</vt:i4>
      </vt:variant>
      <vt:variant>
        <vt:i4>0</vt:i4>
      </vt:variant>
      <vt:variant>
        <vt:i4>5</vt:i4>
      </vt:variant>
      <vt:variant>
        <vt:lpwstr/>
      </vt:variant>
      <vt:variant>
        <vt:lpwstr>_Toc25324725</vt:lpwstr>
      </vt:variant>
      <vt:variant>
        <vt:i4>1245239</vt:i4>
      </vt:variant>
      <vt:variant>
        <vt:i4>236</vt:i4>
      </vt:variant>
      <vt:variant>
        <vt:i4>0</vt:i4>
      </vt:variant>
      <vt:variant>
        <vt:i4>5</vt:i4>
      </vt:variant>
      <vt:variant>
        <vt:lpwstr/>
      </vt:variant>
      <vt:variant>
        <vt:lpwstr>_Toc25324724</vt:lpwstr>
      </vt:variant>
      <vt:variant>
        <vt:i4>1310775</vt:i4>
      </vt:variant>
      <vt:variant>
        <vt:i4>230</vt:i4>
      </vt:variant>
      <vt:variant>
        <vt:i4>0</vt:i4>
      </vt:variant>
      <vt:variant>
        <vt:i4>5</vt:i4>
      </vt:variant>
      <vt:variant>
        <vt:lpwstr/>
      </vt:variant>
      <vt:variant>
        <vt:lpwstr>_Toc25324723</vt:lpwstr>
      </vt:variant>
      <vt:variant>
        <vt:i4>1376311</vt:i4>
      </vt:variant>
      <vt:variant>
        <vt:i4>224</vt:i4>
      </vt:variant>
      <vt:variant>
        <vt:i4>0</vt:i4>
      </vt:variant>
      <vt:variant>
        <vt:i4>5</vt:i4>
      </vt:variant>
      <vt:variant>
        <vt:lpwstr/>
      </vt:variant>
      <vt:variant>
        <vt:lpwstr>_Toc25324722</vt:lpwstr>
      </vt:variant>
      <vt:variant>
        <vt:i4>1441847</vt:i4>
      </vt:variant>
      <vt:variant>
        <vt:i4>218</vt:i4>
      </vt:variant>
      <vt:variant>
        <vt:i4>0</vt:i4>
      </vt:variant>
      <vt:variant>
        <vt:i4>5</vt:i4>
      </vt:variant>
      <vt:variant>
        <vt:lpwstr/>
      </vt:variant>
      <vt:variant>
        <vt:lpwstr>_Toc25324721</vt:lpwstr>
      </vt:variant>
      <vt:variant>
        <vt:i4>1507383</vt:i4>
      </vt:variant>
      <vt:variant>
        <vt:i4>212</vt:i4>
      </vt:variant>
      <vt:variant>
        <vt:i4>0</vt:i4>
      </vt:variant>
      <vt:variant>
        <vt:i4>5</vt:i4>
      </vt:variant>
      <vt:variant>
        <vt:lpwstr/>
      </vt:variant>
      <vt:variant>
        <vt:lpwstr>_Toc25324720</vt:lpwstr>
      </vt:variant>
      <vt:variant>
        <vt:i4>1966132</vt:i4>
      </vt:variant>
      <vt:variant>
        <vt:i4>206</vt:i4>
      </vt:variant>
      <vt:variant>
        <vt:i4>0</vt:i4>
      </vt:variant>
      <vt:variant>
        <vt:i4>5</vt:i4>
      </vt:variant>
      <vt:variant>
        <vt:lpwstr/>
      </vt:variant>
      <vt:variant>
        <vt:lpwstr>_Toc25324719</vt:lpwstr>
      </vt:variant>
      <vt:variant>
        <vt:i4>2031668</vt:i4>
      </vt:variant>
      <vt:variant>
        <vt:i4>200</vt:i4>
      </vt:variant>
      <vt:variant>
        <vt:i4>0</vt:i4>
      </vt:variant>
      <vt:variant>
        <vt:i4>5</vt:i4>
      </vt:variant>
      <vt:variant>
        <vt:lpwstr/>
      </vt:variant>
      <vt:variant>
        <vt:lpwstr>_Toc25324718</vt:lpwstr>
      </vt:variant>
      <vt:variant>
        <vt:i4>1048628</vt:i4>
      </vt:variant>
      <vt:variant>
        <vt:i4>194</vt:i4>
      </vt:variant>
      <vt:variant>
        <vt:i4>0</vt:i4>
      </vt:variant>
      <vt:variant>
        <vt:i4>5</vt:i4>
      </vt:variant>
      <vt:variant>
        <vt:lpwstr/>
      </vt:variant>
      <vt:variant>
        <vt:lpwstr>_Toc25324717</vt:lpwstr>
      </vt:variant>
      <vt:variant>
        <vt:i4>1114164</vt:i4>
      </vt:variant>
      <vt:variant>
        <vt:i4>188</vt:i4>
      </vt:variant>
      <vt:variant>
        <vt:i4>0</vt:i4>
      </vt:variant>
      <vt:variant>
        <vt:i4>5</vt:i4>
      </vt:variant>
      <vt:variant>
        <vt:lpwstr/>
      </vt:variant>
      <vt:variant>
        <vt:lpwstr>_Toc25324716</vt:lpwstr>
      </vt:variant>
      <vt:variant>
        <vt:i4>1179700</vt:i4>
      </vt:variant>
      <vt:variant>
        <vt:i4>182</vt:i4>
      </vt:variant>
      <vt:variant>
        <vt:i4>0</vt:i4>
      </vt:variant>
      <vt:variant>
        <vt:i4>5</vt:i4>
      </vt:variant>
      <vt:variant>
        <vt:lpwstr/>
      </vt:variant>
      <vt:variant>
        <vt:lpwstr>_Toc25324715</vt:lpwstr>
      </vt:variant>
      <vt:variant>
        <vt:i4>1245236</vt:i4>
      </vt:variant>
      <vt:variant>
        <vt:i4>176</vt:i4>
      </vt:variant>
      <vt:variant>
        <vt:i4>0</vt:i4>
      </vt:variant>
      <vt:variant>
        <vt:i4>5</vt:i4>
      </vt:variant>
      <vt:variant>
        <vt:lpwstr/>
      </vt:variant>
      <vt:variant>
        <vt:lpwstr>_Toc25324714</vt:lpwstr>
      </vt:variant>
      <vt:variant>
        <vt:i4>1310772</vt:i4>
      </vt:variant>
      <vt:variant>
        <vt:i4>170</vt:i4>
      </vt:variant>
      <vt:variant>
        <vt:i4>0</vt:i4>
      </vt:variant>
      <vt:variant>
        <vt:i4>5</vt:i4>
      </vt:variant>
      <vt:variant>
        <vt:lpwstr/>
      </vt:variant>
      <vt:variant>
        <vt:lpwstr>_Toc25324713</vt:lpwstr>
      </vt:variant>
      <vt:variant>
        <vt:i4>1376308</vt:i4>
      </vt:variant>
      <vt:variant>
        <vt:i4>164</vt:i4>
      </vt:variant>
      <vt:variant>
        <vt:i4>0</vt:i4>
      </vt:variant>
      <vt:variant>
        <vt:i4>5</vt:i4>
      </vt:variant>
      <vt:variant>
        <vt:lpwstr/>
      </vt:variant>
      <vt:variant>
        <vt:lpwstr>_Toc25324712</vt:lpwstr>
      </vt:variant>
      <vt:variant>
        <vt:i4>1441844</vt:i4>
      </vt:variant>
      <vt:variant>
        <vt:i4>158</vt:i4>
      </vt:variant>
      <vt:variant>
        <vt:i4>0</vt:i4>
      </vt:variant>
      <vt:variant>
        <vt:i4>5</vt:i4>
      </vt:variant>
      <vt:variant>
        <vt:lpwstr/>
      </vt:variant>
      <vt:variant>
        <vt:lpwstr>_Toc25324711</vt:lpwstr>
      </vt:variant>
      <vt:variant>
        <vt:i4>1507380</vt:i4>
      </vt:variant>
      <vt:variant>
        <vt:i4>152</vt:i4>
      </vt:variant>
      <vt:variant>
        <vt:i4>0</vt:i4>
      </vt:variant>
      <vt:variant>
        <vt:i4>5</vt:i4>
      </vt:variant>
      <vt:variant>
        <vt:lpwstr/>
      </vt:variant>
      <vt:variant>
        <vt:lpwstr>_Toc25324710</vt:lpwstr>
      </vt:variant>
      <vt:variant>
        <vt:i4>1966133</vt:i4>
      </vt:variant>
      <vt:variant>
        <vt:i4>146</vt:i4>
      </vt:variant>
      <vt:variant>
        <vt:i4>0</vt:i4>
      </vt:variant>
      <vt:variant>
        <vt:i4>5</vt:i4>
      </vt:variant>
      <vt:variant>
        <vt:lpwstr/>
      </vt:variant>
      <vt:variant>
        <vt:lpwstr>_Toc25324709</vt:lpwstr>
      </vt:variant>
      <vt:variant>
        <vt:i4>2031669</vt:i4>
      </vt:variant>
      <vt:variant>
        <vt:i4>140</vt:i4>
      </vt:variant>
      <vt:variant>
        <vt:i4>0</vt:i4>
      </vt:variant>
      <vt:variant>
        <vt:i4>5</vt:i4>
      </vt:variant>
      <vt:variant>
        <vt:lpwstr/>
      </vt:variant>
      <vt:variant>
        <vt:lpwstr>_Toc25324708</vt:lpwstr>
      </vt:variant>
      <vt:variant>
        <vt:i4>1048629</vt:i4>
      </vt:variant>
      <vt:variant>
        <vt:i4>134</vt:i4>
      </vt:variant>
      <vt:variant>
        <vt:i4>0</vt:i4>
      </vt:variant>
      <vt:variant>
        <vt:i4>5</vt:i4>
      </vt:variant>
      <vt:variant>
        <vt:lpwstr/>
      </vt:variant>
      <vt:variant>
        <vt:lpwstr>_Toc25324707</vt:lpwstr>
      </vt:variant>
      <vt:variant>
        <vt:i4>1114165</vt:i4>
      </vt:variant>
      <vt:variant>
        <vt:i4>128</vt:i4>
      </vt:variant>
      <vt:variant>
        <vt:i4>0</vt:i4>
      </vt:variant>
      <vt:variant>
        <vt:i4>5</vt:i4>
      </vt:variant>
      <vt:variant>
        <vt:lpwstr/>
      </vt:variant>
      <vt:variant>
        <vt:lpwstr>_Toc25324706</vt:lpwstr>
      </vt:variant>
      <vt:variant>
        <vt:i4>1179701</vt:i4>
      </vt:variant>
      <vt:variant>
        <vt:i4>122</vt:i4>
      </vt:variant>
      <vt:variant>
        <vt:i4>0</vt:i4>
      </vt:variant>
      <vt:variant>
        <vt:i4>5</vt:i4>
      </vt:variant>
      <vt:variant>
        <vt:lpwstr/>
      </vt:variant>
      <vt:variant>
        <vt:lpwstr>_Toc25324705</vt:lpwstr>
      </vt:variant>
      <vt:variant>
        <vt:i4>1245237</vt:i4>
      </vt:variant>
      <vt:variant>
        <vt:i4>116</vt:i4>
      </vt:variant>
      <vt:variant>
        <vt:i4>0</vt:i4>
      </vt:variant>
      <vt:variant>
        <vt:i4>5</vt:i4>
      </vt:variant>
      <vt:variant>
        <vt:lpwstr/>
      </vt:variant>
      <vt:variant>
        <vt:lpwstr>_Toc25324704</vt:lpwstr>
      </vt:variant>
      <vt:variant>
        <vt:i4>1310773</vt:i4>
      </vt:variant>
      <vt:variant>
        <vt:i4>110</vt:i4>
      </vt:variant>
      <vt:variant>
        <vt:i4>0</vt:i4>
      </vt:variant>
      <vt:variant>
        <vt:i4>5</vt:i4>
      </vt:variant>
      <vt:variant>
        <vt:lpwstr/>
      </vt:variant>
      <vt:variant>
        <vt:lpwstr>_Toc25324703</vt:lpwstr>
      </vt:variant>
      <vt:variant>
        <vt:i4>1376309</vt:i4>
      </vt:variant>
      <vt:variant>
        <vt:i4>104</vt:i4>
      </vt:variant>
      <vt:variant>
        <vt:i4>0</vt:i4>
      </vt:variant>
      <vt:variant>
        <vt:i4>5</vt:i4>
      </vt:variant>
      <vt:variant>
        <vt:lpwstr/>
      </vt:variant>
      <vt:variant>
        <vt:lpwstr>_Toc25324702</vt:lpwstr>
      </vt:variant>
      <vt:variant>
        <vt:i4>1441845</vt:i4>
      </vt:variant>
      <vt:variant>
        <vt:i4>98</vt:i4>
      </vt:variant>
      <vt:variant>
        <vt:i4>0</vt:i4>
      </vt:variant>
      <vt:variant>
        <vt:i4>5</vt:i4>
      </vt:variant>
      <vt:variant>
        <vt:lpwstr/>
      </vt:variant>
      <vt:variant>
        <vt:lpwstr>_Toc25324701</vt:lpwstr>
      </vt:variant>
      <vt:variant>
        <vt:i4>1507381</vt:i4>
      </vt:variant>
      <vt:variant>
        <vt:i4>92</vt:i4>
      </vt:variant>
      <vt:variant>
        <vt:i4>0</vt:i4>
      </vt:variant>
      <vt:variant>
        <vt:i4>5</vt:i4>
      </vt:variant>
      <vt:variant>
        <vt:lpwstr/>
      </vt:variant>
      <vt:variant>
        <vt:lpwstr>_Toc25324700</vt:lpwstr>
      </vt:variant>
      <vt:variant>
        <vt:i4>2031676</vt:i4>
      </vt:variant>
      <vt:variant>
        <vt:i4>86</vt:i4>
      </vt:variant>
      <vt:variant>
        <vt:i4>0</vt:i4>
      </vt:variant>
      <vt:variant>
        <vt:i4>5</vt:i4>
      </vt:variant>
      <vt:variant>
        <vt:lpwstr/>
      </vt:variant>
      <vt:variant>
        <vt:lpwstr>_Toc25324699</vt:lpwstr>
      </vt:variant>
      <vt:variant>
        <vt:i4>1966140</vt:i4>
      </vt:variant>
      <vt:variant>
        <vt:i4>80</vt:i4>
      </vt:variant>
      <vt:variant>
        <vt:i4>0</vt:i4>
      </vt:variant>
      <vt:variant>
        <vt:i4>5</vt:i4>
      </vt:variant>
      <vt:variant>
        <vt:lpwstr/>
      </vt:variant>
      <vt:variant>
        <vt:lpwstr>_Toc25324698</vt:lpwstr>
      </vt:variant>
      <vt:variant>
        <vt:i4>1114172</vt:i4>
      </vt:variant>
      <vt:variant>
        <vt:i4>74</vt:i4>
      </vt:variant>
      <vt:variant>
        <vt:i4>0</vt:i4>
      </vt:variant>
      <vt:variant>
        <vt:i4>5</vt:i4>
      </vt:variant>
      <vt:variant>
        <vt:lpwstr/>
      </vt:variant>
      <vt:variant>
        <vt:lpwstr>_Toc25324697</vt:lpwstr>
      </vt:variant>
      <vt:variant>
        <vt:i4>1048636</vt:i4>
      </vt:variant>
      <vt:variant>
        <vt:i4>68</vt:i4>
      </vt:variant>
      <vt:variant>
        <vt:i4>0</vt:i4>
      </vt:variant>
      <vt:variant>
        <vt:i4>5</vt:i4>
      </vt:variant>
      <vt:variant>
        <vt:lpwstr/>
      </vt:variant>
      <vt:variant>
        <vt:lpwstr>_Toc25324696</vt:lpwstr>
      </vt:variant>
      <vt:variant>
        <vt:i4>1245244</vt:i4>
      </vt:variant>
      <vt:variant>
        <vt:i4>62</vt:i4>
      </vt:variant>
      <vt:variant>
        <vt:i4>0</vt:i4>
      </vt:variant>
      <vt:variant>
        <vt:i4>5</vt:i4>
      </vt:variant>
      <vt:variant>
        <vt:lpwstr/>
      </vt:variant>
      <vt:variant>
        <vt:lpwstr>_Toc25324695</vt:lpwstr>
      </vt:variant>
      <vt:variant>
        <vt:i4>1179708</vt:i4>
      </vt:variant>
      <vt:variant>
        <vt:i4>56</vt:i4>
      </vt:variant>
      <vt:variant>
        <vt:i4>0</vt:i4>
      </vt:variant>
      <vt:variant>
        <vt:i4>5</vt:i4>
      </vt:variant>
      <vt:variant>
        <vt:lpwstr/>
      </vt:variant>
      <vt:variant>
        <vt:lpwstr>_Toc25324694</vt:lpwstr>
      </vt:variant>
      <vt:variant>
        <vt:i4>1376316</vt:i4>
      </vt:variant>
      <vt:variant>
        <vt:i4>50</vt:i4>
      </vt:variant>
      <vt:variant>
        <vt:i4>0</vt:i4>
      </vt:variant>
      <vt:variant>
        <vt:i4>5</vt:i4>
      </vt:variant>
      <vt:variant>
        <vt:lpwstr/>
      </vt:variant>
      <vt:variant>
        <vt:lpwstr>_Toc25324693</vt:lpwstr>
      </vt:variant>
      <vt:variant>
        <vt:i4>1310780</vt:i4>
      </vt:variant>
      <vt:variant>
        <vt:i4>44</vt:i4>
      </vt:variant>
      <vt:variant>
        <vt:i4>0</vt:i4>
      </vt:variant>
      <vt:variant>
        <vt:i4>5</vt:i4>
      </vt:variant>
      <vt:variant>
        <vt:lpwstr/>
      </vt:variant>
      <vt:variant>
        <vt:lpwstr>_Toc25324692</vt:lpwstr>
      </vt:variant>
      <vt:variant>
        <vt:i4>1507388</vt:i4>
      </vt:variant>
      <vt:variant>
        <vt:i4>38</vt:i4>
      </vt:variant>
      <vt:variant>
        <vt:i4>0</vt:i4>
      </vt:variant>
      <vt:variant>
        <vt:i4>5</vt:i4>
      </vt:variant>
      <vt:variant>
        <vt:lpwstr/>
      </vt:variant>
      <vt:variant>
        <vt:lpwstr>_Toc25324691</vt:lpwstr>
      </vt:variant>
      <vt:variant>
        <vt:i4>1441852</vt:i4>
      </vt:variant>
      <vt:variant>
        <vt:i4>32</vt:i4>
      </vt:variant>
      <vt:variant>
        <vt:i4>0</vt:i4>
      </vt:variant>
      <vt:variant>
        <vt:i4>5</vt:i4>
      </vt:variant>
      <vt:variant>
        <vt:lpwstr/>
      </vt:variant>
      <vt:variant>
        <vt:lpwstr>_Toc25324690</vt:lpwstr>
      </vt:variant>
      <vt:variant>
        <vt:i4>2031677</vt:i4>
      </vt:variant>
      <vt:variant>
        <vt:i4>26</vt:i4>
      </vt:variant>
      <vt:variant>
        <vt:i4>0</vt:i4>
      </vt:variant>
      <vt:variant>
        <vt:i4>5</vt:i4>
      </vt:variant>
      <vt:variant>
        <vt:lpwstr/>
      </vt:variant>
      <vt:variant>
        <vt:lpwstr>_Toc25324689</vt:lpwstr>
      </vt:variant>
      <vt:variant>
        <vt:i4>1966141</vt:i4>
      </vt:variant>
      <vt:variant>
        <vt:i4>20</vt:i4>
      </vt:variant>
      <vt:variant>
        <vt:i4>0</vt:i4>
      </vt:variant>
      <vt:variant>
        <vt:i4>5</vt:i4>
      </vt:variant>
      <vt:variant>
        <vt:lpwstr/>
      </vt:variant>
      <vt:variant>
        <vt:lpwstr>_Toc25324688</vt:lpwstr>
      </vt:variant>
      <vt:variant>
        <vt:i4>1114173</vt:i4>
      </vt:variant>
      <vt:variant>
        <vt:i4>14</vt:i4>
      </vt:variant>
      <vt:variant>
        <vt:i4>0</vt:i4>
      </vt:variant>
      <vt:variant>
        <vt:i4>5</vt:i4>
      </vt:variant>
      <vt:variant>
        <vt:lpwstr/>
      </vt:variant>
      <vt:variant>
        <vt:lpwstr>_Toc25324687</vt:lpwstr>
      </vt:variant>
      <vt:variant>
        <vt:i4>1048637</vt:i4>
      </vt:variant>
      <vt:variant>
        <vt:i4>8</vt:i4>
      </vt:variant>
      <vt:variant>
        <vt:i4>0</vt:i4>
      </vt:variant>
      <vt:variant>
        <vt:i4>5</vt:i4>
      </vt:variant>
      <vt:variant>
        <vt:lpwstr/>
      </vt:variant>
      <vt:variant>
        <vt:lpwstr>_Toc25324686</vt:lpwstr>
      </vt:variant>
      <vt:variant>
        <vt:i4>1245245</vt:i4>
      </vt:variant>
      <vt:variant>
        <vt:i4>2</vt:i4>
      </vt:variant>
      <vt:variant>
        <vt:i4>0</vt:i4>
      </vt:variant>
      <vt:variant>
        <vt:i4>5</vt:i4>
      </vt:variant>
      <vt:variant>
        <vt:lpwstr/>
      </vt:variant>
      <vt:variant>
        <vt:lpwstr>_Toc25324685</vt:lpwstr>
      </vt:variant>
      <vt:variant>
        <vt:i4>1376268</vt:i4>
      </vt:variant>
      <vt:variant>
        <vt:i4>0</vt:i4>
      </vt:variant>
      <vt:variant>
        <vt:i4>0</vt:i4>
      </vt:variant>
      <vt:variant>
        <vt:i4>5</vt:i4>
      </vt:variant>
      <vt:variant>
        <vt:lpwstr>http://www.smart-ib.coop/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Dolores de Dios Beltrán</dc:creator>
  <cp:keywords/>
  <dc:description/>
  <cp:lastModifiedBy>Hélène Vietti</cp:lastModifiedBy>
  <cp:revision>13</cp:revision>
  <dcterms:created xsi:type="dcterms:W3CDTF">2021-02-16T13:33:00Z</dcterms:created>
  <dcterms:modified xsi:type="dcterms:W3CDTF">2021-02-16T16:22:00Z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